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8"/>
      </w:tblGrid>
      <w:tr w:rsidR="0098553B">
        <w:trPr>
          <w:trHeight w:hRule="exact" w:val="860"/>
        </w:trPr>
        <w:tc>
          <w:tcPr>
            <w:tcW w:w="9180" w:type="dxa"/>
            <w:shd w:val="clear" w:color="auto" w:fill="auto"/>
            <w:vAlign w:val="center"/>
          </w:tcPr>
          <w:p w:rsidR="0098553B" w:rsidRDefault="00CF03FD">
            <w:pPr>
              <w:pStyle w:val="Titel1-VN-Vordruck"/>
              <w:rPr>
                <w:sz w:val="32"/>
                <w:szCs w:val="32"/>
              </w:rPr>
            </w:pPr>
            <w:proofErr w:type="spellStart"/>
            <w:r>
              <w:rPr>
                <w:szCs w:val="30"/>
              </w:rPr>
              <w:t>DigitalPakt</w:t>
            </w:r>
            <w:proofErr w:type="spellEnd"/>
            <w:r>
              <w:rPr>
                <w:szCs w:val="30"/>
              </w:rPr>
              <w:t xml:space="preserve"> Schule 2019 bis 2024</w:t>
            </w:r>
          </w:p>
        </w:tc>
      </w:tr>
      <w:tr w:rsidR="0098553B">
        <w:trPr>
          <w:trHeight w:hRule="exact" w:val="580"/>
        </w:trPr>
        <w:tc>
          <w:tcPr>
            <w:tcW w:w="9180" w:type="dxa"/>
            <w:shd w:val="clear" w:color="auto" w:fill="auto"/>
            <w:vAlign w:val="center"/>
          </w:tcPr>
          <w:p w:rsidR="0098553B" w:rsidRDefault="00CF03FD">
            <w:pPr>
              <w:pStyle w:val="Titel1-VN-Vordruck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Verwendungsnachweis</w:t>
            </w:r>
            <w:r w:rsidR="00471442">
              <w:rPr>
                <w:sz w:val="32"/>
                <w:szCs w:val="32"/>
              </w:rPr>
              <w:t xml:space="preserve"> für regionale Maßnahmen</w:t>
            </w:r>
          </w:p>
        </w:tc>
      </w:tr>
    </w:tbl>
    <w:p w:rsidR="0098553B" w:rsidRDefault="0098553B">
      <w:pPr>
        <w:jc w:val="center"/>
        <w:rPr>
          <w:sz w:val="20"/>
          <w:szCs w:val="20"/>
        </w:rPr>
      </w:pPr>
    </w:p>
    <w:p w:rsidR="0098553B" w:rsidRDefault="00CF03FD">
      <w:pPr>
        <w:jc w:val="center"/>
        <w:rPr>
          <w:szCs w:val="22"/>
        </w:rPr>
      </w:pPr>
      <w:r>
        <w:rPr>
          <w:szCs w:val="22"/>
        </w:rPr>
        <w:t xml:space="preserve">In </w:t>
      </w:r>
      <w:r>
        <w:rPr>
          <w:b/>
          <w:szCs w:val="22"/>
        </w:rPr>
        <w:t>einfacher</w:t>
      </w:r>
      <w:r>
        <w:rPr>
          <w:szCs w:val="22"/>
        </w:rPr>
        <w:t xml:space="preserve"> Fertigung vorzulegen</w:t>
      </w: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793"/>
      </w:tblGrid>
      <w:tr w:rsidR="0098553B" w:rsidTr="00B1732F">
        <w:trPr>
          <w:trHeight w:val="375"/>
        </w:trPr>
        <w:tc>
          <w:tcPr>
            <w:tcW w:w="5028" w:type="dxa"/>
          </w:tcPr>
          <w:p w:rsidR="0098553B" w:rsidRDefault="0098553B">
            <w:pPr>
              <w:rPr>
                <w:b/>
                <w:szCs w:val="22"/>
              </w:rPr>
            </w:pPr>
          </w:p>
          <w:p w:rsidR="0098553B" w:rsidRDefault="0098553B">
            <w:pPr>
              <w:rPr>
                <w:b/>
                <w:szCs w:val="22"/>
              </w:rPr>
            </w:pPr>
          </w:p>
          <w:p w:rsidR="00B1732F" w:rsidRDefault="00B1732F" w:rsidP="00B1732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das</w:t>
            </w:r>
          </w:p>
          <w:p w:rsidR="00B1732F" w:rsidRPr="009D5A8C" w:rsidRDefault="00B1732F" w:rsidP="00B1732F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Kultusministerium Baden-Württemberg</w:t>
            </w:r>
          </w:p>
          <w:p w:rsidR="00B1732F" w:rsidRPr="009D5A8C" w:rsidRDefault="00B1732F" w:rsidP="00B1732F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 xml:space="preserve">Abteilung 2 / Geschäftsstelle </w:t>
            </w:r>
          </w:p>
          <w:p w:rsidR="00B1732F" w:rsidRPr="009D5A8C" w:rsidRDefault="00B1732F" w:rsidP="00B1732F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„</w:t>
            </w:r>
            <w:proofErr w:type="spellStart"/>
            <w:r w:rsidRPr="009D5A8C">
              <w:rPr>
                <w:b/>
                <w:i/>
                <w:sz w:val="24"/>
              </w:rPr>
              <w:t>DigitalPakt</w:t>
            </w:r>
            <w:proofErr w:type="spellEnd"/>
            <w:r w:rsidRPr="009D5A8C">
              <w:rPr>
                <w:b/>
                <w:i/>
                <w:sz w:val="24"/>
              </w:rPr>
              <w:t xml:space="preserve"> BW“</w:t>
            </w:r>
          </w:p>
          <w:p w:rsidR="00B1732F" w:rsidRPr="009D5A8C" w:rsidRDefault="00B1732F" w:rsidP="00B1732F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Postfach 10 34 42</w:t>
            </w:r>
          </w:p>
          <w:p w:rsidR="00B1732F" w:rsidRPr="009D5A8C" w:rsidRDefault="00B1732F" w:rsidP="00B1732F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70029 Stuttgart</w:t>
            </w:r>
          </w:p>
          <w:p w:rsidR="0098553B" w:rsidRDefault="0098553B">
            <w:pPr>
              <w:rPr>
                <w:b/>
                <w:szCs w:val="22"/>
              </w:rPr>
            </w:pPr>
          </w:p>
        </w:tc>
        <w:tc>
          <w:tcPr>
            <w:tcW w:w="359" w:type="dxa"/>
          </w:tcPr>
          <w:p w:rsidR="0098553B" w:rsidRDefault="0098553B">
            <w:pPr>
              <w:rPr>
                <w:szCs w:val="22"/>
              </w:rPr>
            </w:pPr>
          </w:p>
        </w:tc>
        <w:tc>
          <w:tcPr>
            <w:tcW w:w="3793" w:type="dxa"/>
            <w:tcBorders>
              <w:bottom w:val="single" w:sz="18" w:space="0" w:color="auto"/>
            </w:tcBorders>
            <w:shd w:val="clear" w:color="auto" w:fill="auto"/>
          </w:tcPr>
          <w:p w:rsidR="0098553B" w:rsidRDefault="0098553B">
            <w:pPr>
              <w:rPr>
                <w:szCs w:val="22"/>
              </w:rPr>
            </w:pPr>
          </w:p>
        </w:tc>
      </w:tr>
      <w:tr w:rsidR="0098553B" w:rsidTr="00B1732F">
        <w:tc>
          <w:tcPr>
            <w:tcW w:w="5028" w:type="dxa"/>
            <w:vMerge w:val="restart"/>
          </w:tcPr>
          <w:p w:rsidR="00B1732F" w:rsidRDefault="00B1732F" w:rsidP="00B1732F">
            <w:pPr>
              <w:rPr>
                <w:szCs w:val="22"/>
              </w:rPr>
            </w:pPr>
          </w:p>
          <w:p w:rsidR="0098553B" w:rsidRDefault="0098553B">
            <w:pPr>
              <w:rPr>
                <w:szCs w:val="22"/>
              </w:rPr>
            </w:pPr>
          </w:p>
        </w:tc>
        <w:tc>
          <w:tcPr>
            <w:tcW w:w="359" w:type="dxa"/>
            <w:vMerge w:val="restart"/>
            <w:tcBorders>
              <w:right w:val="single" w:sz="18" w:space="0" w:color="auto"/>
            </w:tcBorders>
          </w:tcPr>
          <w:p w:rsidR="0098553B" w:rsidRDefault="0098553B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53B" w:rsidRDefault="00CF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 w:rsidR="0098553B" w:rsidRDefault="00CF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 w:rsidR="0098553B" w:rsidTr="00B1732F">
        <w:tc>
          <w:tcPr>
            <w:tcW w:w="5028" w:type="dxa"/>
            <w:vMerge/>
          </w:tcPr>
          <w:p w:rsidR="0098553B" w:rsidRDefault="0098553B">
            <w:pPr>
              <w:rPr>
                <w:szCs w:val="22"/>
              </w:rPr>
            </w:pPr>
          </w:p>
        </w:tc>
        <w:tc>
          <w:tcPr>
            <w:tcW w:w="359" w:type="dxa"/>
            <w:vMerge/>
            <w:tcBorders>
              <w:right w:val="single" w:sz="18" w:space="0" w:color="auto"/>
            </w:tcBorders>
          </w:tcPr>
          <w:p w:rsidR="0098553B" w:rsidRDefault="0098553B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53B" w:rsidRDefault="00CF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8553B" w:rsidRDefault="0098553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85"/>
        <w:gridCol w:w="5387"/>
      </w:tblGrid>
      <w:tr w:rsidR="0098553B" w:rsidTr="00B1732F">
        <w:trPr>
          <w:trHeight w:val="435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553B" w:rsidRDefault="00CF03FD" w:rsidP="004D0D0D">
            <w:pPr>
              <w:pStyle w:val="Listenabsatz"/>
              <w:numPr>
                <w:ilvl w:val="0"/>
                <w:numId w:val="3"/>
              </w:numPr>
              <w:tabs>
                <w:tab w:val="num" w:pos="318"/>
                <w:tab w:val="num" w:pos="1080"/>
              </w:tabs>
              <w:ind w:left="459" w:hanging="425"/>
              <w:rPr>
                <w:b/>
                <w:szCs w:val="22"/>
              </w:rPr>
            </w:pPr>
            <w:r>
              <w:rPr>
                <w:b/>
                <w:szCs w:val="22"/>
              </w:rPr>
              <w:t>Bewilligungsdaten</w:t>
            </w:r>
          </w:p>
        </w:tc>
      </w:tr>
      <w:tr w:rsidR="0098553B" w:rsidTr="00B1732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5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Name des Vorhabens</w:t>
            </w:r>
          </w:p>
        </w:tc>
        <w:tc>
          <w:tcPr>
            <w:tcW w:w="5387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98553B" w:rsidTr="00B1732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5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Bewilligungsdatum</w:t>
            </w:r>
          </w:p>
        </w:tc>
        <w:tc>
          <w:tcPr>
            <w:tcW w:w="5387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8553B" w:rsidTr="00B1732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5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Bewilligte Zuwendung (Euro)</w:t>
            </w:r>
          </w:p>
        </w:tc>
        <w:tc>
          <w:tcPr>
            <w:tcW w:w="5387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98553B" w:rsidRDefault="0098553B">
      <w:pPr>
        <w:rPr>
          <w:b/>
          <w:szCs w:val="22"/>
        </w:rPr>
      </w:pPr>
    </w:p>
    <w:p w:rsidR="00B1732F" w:rsidRDefault="00B1732F">
      <w:pPr>
        <w:rPr>
          <w:szCs w:val="22"/>
        </w:rPr>
      </w:pPr>
    </w:p>
    <w:p w:rsidR="00B1732F" w:rsidRPr="00B1732F" w:rsidRDefault="00B1732F" w:rsidP="004D0D0D">
      <w:pPr>
        <w:pStyle w:val="Listenabsatz"/>
        <w:numPr>
          <w:ilvl w:val="0"/>
          <w:numId w:val="3"/>
        </w:numPr>
        <w:rPr>
          <w:b/>
          <w:sz w:val="24"/>
        </w:rPr>
      </w:pPr>
      <w:r w:rsidRPr="00B1732F">
        <w:rPr>
          <w:b/>
          <w:sz w:val="24"/>
        </w:rPr>
        <w:t>Art des Trägers</w:t>
      </w:r>
    </w:p>
    <w:p w:rsidR="00B1732F" w:rsidRDefault="00B1732F" w:rsidP="00B1732F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0"/>
        <w:gridCol w:w="6192"/>
      </w:tblGrid>
      <w:tr w:rsidR="00B1732F" w:rsidTr="00B1732F">
        <w:trPr>
          <w:trHeight w:val="227"/>
        </w:trPr>
        <w:tc>
          <w:tcPr>
            <w:tcW w:w="2880" w:type="dxa"/>
          </w:tcPr>
          <w:p w:rsidR="00B1732F" w:rsidRDefault="00B1732F" w:rsidP="00B1732F">
            <w:r>
              <w:t>Art des Trägers</w:t>
            </w:r>
          </w:p>
        </w:tc>
        <w:tc>
          <w:tcPr>
            <w:tcW w:w="6192" w:type="dxa"/>
          </w:tcPr>
          <w:p w:rsidR="00B1732F" w:rsidRDefault="00B1732F" w:rsidP="00B1732F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71D">
              <w:fldChar w:fldCharType="separate"/>
            </w:r>
            <w:r>
              <w:fldChar w:fldCharType="end"/>
            </w:r>
            <w:r>
              <w:t xml:space="preserve">  Kommunaler Träger</w:t>
            </w:r>
          </w:p>
          <w:p w:rsidR="00B1732F" w:rsidRDefault="00B1732F" w:rsidP="00B1732F"/>
          <w:p w:rsidR="00B1732F" w:rsidRDefault="00B1732F" w:rsidP="00B1732F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71D">
              <w:fldChar w:fldCharType="separate"/>
            </w:r>
            <w:r>
              <w:fldChar w:fldCharType="end"/>
            </w:r>
            <w:r>
              <w:t xml:space="preserve">  Freier Träger</w:t>
            </w:r>
          </w:p>
          <w:p w:rsidR="00B1732F" w:rsidRDefault="00B1732F" w:rsidP="00B1732F"/>
        </w:tc>
      </w:tr>
    </w:tbl>
    <w:p w:rsidR="00B1732F" w:rsidRDefault="00B1732F" w:rsidP="00B17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192"/>
      </w:tblGrid>
      <w:tr w:rsidR="00B1732F" w:rsidTr="00B1732F">
        <w:trPr>
          <w:trHeight w:val="227"/>
          <w:tblHeader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732F" w:rsidRPr="00CA5F5D" w:rsidRDefault="00B1732F" w:rsidP="004D0D0D">
            <w:pPr>
              <w:pStyle w:val="Listenabsatz"/>
              <w:numPr>
                <w:ilvl w:val="0"/>
                <w:numId w:val="3"/>
              </w:numPr>
              <w:tabs>
                <w:tab w:val="num" w:pos="1080"/>
              </w:tabs>
              <w:ind w:left="284" w:hanging="284"/>
              <w:rPr>
                <w:b/>
              </w:rPr>
            </w:pPr>
            <w:r>
              <w:rPr>
                <w:b/>
              </w:rPr>
              <w:t>Träger</w:t>
            </w:r>
            <w:r w:rsidRPr="00CA5F5D">
              <w:rPr>
                <w:b/>
              </w:rPr>
              <w:t xml:space="preserve"> bzw. federführender Projektkoordinator</w:t>
            </w:r>
          </w:p>
          <w:p w:rsidR="00B1732F" w:rsidRDefault="00B1732F" w:rsidP="00B1732F">
            <w:pPr>
              <w:ind w:left="792"/>
              <w:rPr>
                <w:b/>
              </w:rPr>
            </w:pPr>
          </w:p>
        </w:tc>
      </w:tr>
      <w:tr w:rsidR="00B1732F" w:rsidTr="00B1732F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t xml:space="preserve">Name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32F" w:rsidTr="00B1732F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t>Straße, Hausnummer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32F" w:rsidTr="00B1732F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t>PLZ, Ort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732F" w:rsidRDefault="00B1732F" w:rsidP="00B1732F"/>
    <w:p w:rsidR="00B1732F" w:rsidRPr="00CA5F5D" w:rsidRDefault="00B1732F" w:rsidP="004D0D0D">
      <w:pPr>
        <w:pStyle w:val="Listenabsatz"/>
        <w:numPr>
          <w:ilvl w:val="0"/>
          <w:numId w:val="3"/>
        </w:numPr>
        <w:tabs>
          <w:tab w:val="num" w:pos="1080"/>
        </w:tabs>
        <w:ind w:left="284" w:hanging="284"/>
        <w:rPr>
          <w:b/>
        </w:rPr>
      </w:pPr>
      <w:r>
        <w:rPr>
          <w:b/>
        </w:rPr>
        <w:t>Ansprechpartner beim Träger bzw. Projektkoordinator</w:t>
      </w:r>
    </w:p>
    <w:p w:rsidR="00B1732F" w:rsidRDefault="00B1732F" w:rsidP="00B17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192"/>
      </w:tblGrid>
      <w:tr w:rsidR="00B1732F" w:rsidTr="00B1732F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t xml:space="preserve">Name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32F" w:rsidTr="00B1732F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t>Straße, Hausnummer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32F" w:rsidTr="00B1732F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t>PLZ, Ort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F" w:rsidRDefault="00B1732F" w:rsidP="00B1732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553B" w:rsidRDefault="00B1732F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7574AC" w:rsidTr="00A6568D">
        <w:trPr>
          <w:trHeight w:val="418"/>
        </w:trPr>
        <w:tc>
          <w:tcPr>
            <w:tcW w:w="9180" w:type="dxa"/>
          </w:tcPr>
          <w:p w:rsidR="007574AC" w:rsidRPr="007574AC" w:rsidRDefault="007574AC" w:rsidP="004D0D0D">
            <w:pPr>
              <w:pStyle w:val="Listenabsatz"/>
              <w:numPr>
                <w:ilvl w:val="0"/>
                <w:numId w:val="3"/>
              </w:numPr>
              <w:rPr>
                <w:b/>
                <w:szCs w:val="22"/>
              </w:rPr>
            </w:pPr>
            <w:r>
              <w:lastRenderedPageBreak/>
              <w:br w:type="page"/>
            </w:r>
            <w:r w:rsidRPr="007574AC">
              <w:rPr>
                <w:b/>
                <w:szCs w:val="22"/>
              </w:rPr>
              <w:t>Sachbericht</w:t>
            </w:r>
          </w:p>
          <w:p w:rsidR="007574AC" w:rsidRDefault="007574AC" w:rsidP="00A6568D">
            <w:pPr>
              <w:pStyle w:val="Listenabsatz"/>
              <w:tabs>
                <w:tab w:val="num" w:pos="1080"/>
              </w:tabs>
              <w:ind w:left="426"/>
              <w:rPr>
                <w:b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7574AC" w:rsidTr="00A6568D">
        <w:trPr>
          <w:trHeight w:val="284"/>
          <w:tblHeader/>
        </w:trPr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4AC" w:rsidRDefault="007574AC" w:rsidP="004D0D0D">
            <w:pPr>
              <w:numPr>
                <w:ilvl w:val="1"/>
                <w:numId w:val="3"/>
              </w:numPr>
              <w:ind w:hanging="792"/>
              <w:rPr>
                <w:b/>
              </w:rPr>
            </w:pPr>
            <w:r>
              <w:rPr>
                <w:b/>
              </w:rPr>
              <w:t>Art des durchgeführten Vorhabens</w:t>
            </w:r>
          </w:p>
          <w:p w:rsidR="007574AC" w:rsidRDefault="007574AC" w:rsidP="007574AC">
            <w:pPr>
              <w:tabs>
                <w:tab w:val="num" w:pos="426"/>
              </w:tabs>
              <w:ind w:left="792"/>
              <w:rPr>
                <w:b/>
              </w:rPr>
            </w:pPr>
          </w:p>
        </w:tc>
      </w:tr>
      <w:tr w:rsidR="007574AC" w:rsidTr="00A6568D">
        <w:trPr>
          <w:trHeight w:val="284"/>
        </w:trPr>
        <w:tc>
          <w:tcPr>
            <w:tcW w:w="9286" w:type="dxa"/>
            <w:tcBorders>
              <w:top w:val="single" w:sz="4" w:space="0" w:color="auto"/>
            </w:tcBorders>
          </w:tcPr>
          <w:p w:rsidR="007574AC" w:rsidRDefault="007574AC" w:rsidP="00A6568D">
            <w:r>
              <w:t>Regionale Maßnahme</w:t>
            </w:r>
          </w:p>
        </w:tc>
      </w:tr>
    </w:tbl>
    <w:p w:rsidR="007574AC" w:rsidRDefault="007574AC" w:rsidP="007574AC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29"/>
        <w:gridCol w:w="2657"/>
      </w:tblGrid>
      <w:tr w:rsidR="007574AC" w:rsidTr="00A6568D">
        <w:trPr>
          <w:trHeight w:val="227"/>
          <w:tblHeader/>
        </w:trPr>
        <w:tc>
          <w:tcPr>
            <w:tcW w:w="92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74AC" w:rsidRDefault="007574AC" w:rsidP="004D0D0D">
            <w:pPr>
              <w:numPr>
                <w:ilvl w:val="1"/>
                <w:numId w:val="3"/>
              </w:numPr>
              <w:tabs>
                <w:tab w:val="num" w:pos="540"/>
              </w:tabs>
              <w:ind w:hanging="792"/>
              <w:rPr>
                <w:b/>
              </w:rPr>
            </w:pPr>
            <w:r>
              <w:rPr>
                <w:b/>
              </w:rPr>
              <w:t>Einbezogene Schulen</w:t>
            </w:r>
          </w:p>
          <w:p w:rsidR="007574AC" w:rsidRDefault="007574AC" w:rsidP="007574AC">
            <w:pPr>
              <w:ind w:left="792"/>
              <w:rPr>
                <w:b/>
              </w:rPr>
            </w:pPr>
          </w:p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>
            <w:r>
              <w:t>Name der Schule</w:t>
            </w:r>
          </w:p>
        </w:tc>
        <w:tc>
          <w:tcPr>
            <w:tcW w:w="2657" w:type="dxa"/>
          </w:tcPr>
          <w:p w:rsidR="007574AC" w:rsidRDefault="007574AC" w:rsidP="00A6568D">
            <w:r>
              <w:t>Dienststellenschlüssel</w:t>
            </w:r>
          </w:p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>
            <w:pPr>
              <w:rPr>
                <w:highlight w:val="green"/>
              </w:rPr>
            </w:pPr>
          </w:p>
        </w:tc>
        <w:tc>
          <w:tcPr>
            <w:tcW w:w="2657" w:type="dxa"/>
          </w:tcPr>
          <w:p w:rsidR="007574AC" w:rsidRDefault="007574AC" w:rsidP="00A6568D"/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7574AC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>
            <w:pPr>
              <w:rPr>
                <w:highlight w:val="green"/>
              </w:rPr>
            </w:pPr>
          </w:p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>
            <w:pPr>
              <w:rPr>
                <w:highlight w:val="green"/>
              </w:rPr>
            </w:pPr>
          </w:p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>
            <w:pPr>
              <w:rPr>
                <w:highlight w:val="green"/>
              </w:rPr>
            </w:pPr>
          </w:p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>
            <w:pPr>
              <w:rPr>
                <w:highlight w:val="green"/>
              </w:rPr>
            </w:pPr>
          </w:p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  <w:tr w:rsidR="007574AC" w:rsidTr="00A6568D">
        <w:trPr>
          <w:trHeight w:val="227"/>
        </w:trPr>
        <w:tc>
          <w:tcPr>
            <w:tcW w:w="6629" w:type="dxa"/>
          </w:tcPr>
          <w:p w:rsidR="007574AC" w:rsidRDefault="007574AC" w:rsidP="00A6568D"/>
        </w:tc>
        <w:tc>
          <w:tcPr>
            <w:tcW w:w="2657" w:type="dxa"/>
          </w:tcPr>
          <w:p w:rsidR="007574AC" w:rsidRDefault="007574AC" w:rsidP="00A6568D"/>
        </w:tc>
      </w:tr>
    </w:tbl>
    <w:p w:rsidR="007574AC" w:rsidRDefault="007574AC" w:rsidP="004D0D0D">
      <w:pPr>
        <w:pStyle w:val="Listenabsatz"/>
        <w:numPr>
          <w:ilvl w:val="1"/>
          <w:numId w:val="3"/>
        </w:numPr>
        <w:tabs>
          <w:tab w:val="num" w:pos="1080"/>
        </w:tabs>
        <w:ind w:left="426" w:hanging="426"/>
        <w:rPr>
          <w:b/>
        </w:rPr>
      </w:pPr>
      <w:r>
        <w:rPr>
          <w:b/>
        </w:rPr>
        <w:lastRenderedPageBreak/>
        <w:t>Tatsächlicher Durchführungszeitraum</w:t>
      </w:r>
    </w:p>
    <w:p w:rsidR="007574AC" w:rsidRDefault="007574AC" w:rsidP="007574AC">
      <w:pPr>
        <w:pStyle w:val="Listenabsatz"/>
        <w:tabs>
          <w:tab w:val="num" w:pos="567"/>
          <w:tab w:val="num" w:pos="1080"/>
        </w:tabs>
        <w:ind w:left="426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574AC" w:rsidTr="00A6568D">
        <w:tc>
          <w:tcPr>
            <w:tcW w:w="4606" w:type="dxa"/>
          </w:tcPr>
          <w:p w:rsidR="007574AC" w:rsidRDefault="007574AC" w:rsidP="00A6568D">
            <w:pPr>
              <w:spacing w:line="360" w:lineRule="auto"/>
            </w:pPr>
            <w:r>
              <w:t xml:space="preserve">Beginn </w:t>
            </w:r>
          </w:p>
          <w:p w:rsidR="007574AC" w:rsidRDefault="007574AC" w:rsidP="00A6568D">
            <w:r>
              <w:rPr>
                <w:i/>
                <w:sz w:val="16"/>
                <w:szCs w:val="16"/>
              </w:rPr>
              <w:t>(Datum der ersten Auftragsvergabe)</w:t>
            </w:r>
          </w:p>
        </w:tc>
        <w:tc>
          <w:tcPr>
            <w:tcW w:w="4574" w:type="dxa"/>
          </w:tcPr>
          <w:p w:rsidR="007574AC" w:rsidRDefault="007574AC" w:rsidP="00A6568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4AC" w:rsidTr="00A6568D">
        <w:tc>
          <w:tcPr>
            <w:tcW w:w="4606" w:type="dxa"/>
          </w:tcPr>
          <w:p w:rsidR="007574AC" w:rsidRDefault="007574AC" w:rsidP="007574AC">
            <w:pPr>
              <w:spacing w:line="360" w:lineRule="auto"/>
            </w:pPr>
            <w:r>
              <w:t>Ende</w:t>
            </w:r>
          </w:p>
          <w:p w:rsidR="007574AC" w:rsidRDefault="007574AC" w:rsidP="007574AC">
            <w:pPr>
              <w:spacing w:line="360" w:lineRule="auto"/>
            </w:pPr>
            <w:r>
              <w:rPr>
                <w:i/>
                <w:sz w:val="16"/>
                <w:szCs w:val="16"/>
              </w:rPr>
              <w:t>(Ende der Durchführung und Abnahme aller Leistungen)</w:t>
            </w:r>
          </w:p>
        </w:tc>
        <w:tc>
          <w:tcPr>
            <w:tcW w:w="4574" w:type="dxa"/>
          </w:tcPr>
          <w:p w:rsidR="007574AC" w:rsidRDefault="007574AC" w:rsidP="00A6568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74AC" w:rsidRDefault="007574AC" w:rsidP="007574AC"/>
    <w:p w:rsidR="007574AC" w:rsidRDefault="007574AC" w:rsidP="004D0D0D">
      <w:pPr>
        <w:pStyle w:val="Listenabsatz"/>
        <w:numPr>
          <w:ilvl w:val="1"/>
          <w:numId w:val="3"/>
        </w:numPr>
        <w:ind w:left="567" w:hanging="567"/>
        <w:rPr>
          <w:b/>
        </w:rPr>
      </w:pPr>
      <w:r>
        <w:rPr>
          <w:b/>
        </w:rPr>
        <w:t>Kurzbeschreibung des durchgeführten Vorhabens (max. 1.000 Zeichen)</w:t>
      </w:r>
      <w:r>
        <w:rPr>
          <w:rStyle w:val="Funotenzeichen"/>
          <w:b/>
        </w:rPr>
        <w:footnoteReference w:id="1"/>
      </w: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7574AC" w:rsidTr="00A656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4AC" w:rsidRDefault="007574AC" w:rsidP="00A6568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4AC" w:rsidRDefault="007574AC" w:rsidP="00A6568D">
            <w:pPr>
              <w:rPr>
                <w:szCs w:val="22"/>
              </w:rPr>
            </w:pPr>
            <w:r>
              <w:rPr>
                <w:szCs w:val="22"/>
              </w:rPr>
              <w:t>Das Vorhaben wurde wie geplant durchgeführt.</w:t>
            </w:r>
          </w:p>
        </w:tc>
      </w:tr>
      <w:tr w:rsidR="007574AC" w:rsidTr="00A6568D">
        <w:trPr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574AC" w:rsidRDefault="007574AC" w:rsidP="00A6568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7574AC" w:rsidRDefault="007574AC" w:rsidP="00A6568D">
            <w:pPr>
              <w:rPr>
                <w:szCs w:val="22"/>
              </w:rPr>
            </w:pPr>
            <w:r>
              <w:rPr>
                <w:szCs w:val="22"/>
              </w:rPr>
              <w:t>Das Vorhaben wurde im Rahmen der Zweckbestimmung, jedoch abweichend von den Planungen durchgeführt.</w:t>
            </w:r>
          </w:p>
        </w:tc>
      </w:tr>
      <w:tr w:rsidR="007574AC" w:rsidTr="00A6568D">
        <w:trPr>
          <w:trHeight w:val="454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4AC" w:rsidRDefault="007574AC" w:rsidP="00A6568D">
            <w:pPr>
              <w:rPr>
                <w:szCs w:val="22"/>
              </w:rPr>
            </w:pPr>
          </w:p>
          <w:p w:rsidR="007574AC" w:rsidRDefault="007574AC" w:rsidP="00A6568D">
            <w:pPr>
              <w:rPr>
                <w:szCs w:val="22"/>
              </w:rPr>
            </w:pPr>
            <w:r>
              <w:rPr>
                <w:szCs w:val="22"/>
              </w:rPr>
              <w:t>Bitte erläutern Sie die wesentlichen Abweichungen zur Planung und Besonderheiten bei der Durchführung des Vorhabens. Erforderlichenfalls ist für den Sachbericht ein gesonde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tes Blatt zu verwenden.</w:t>
            </w:r>
          </w:p>
          <w:p w:rsidR="007574AC" w:rsidRDefault="007574AC" w:rsidP="00A6568D">
            <w:pPr>
              <w:rPr>
                <w:i/>
                <w:sz w:val="20"/>
                <w:szCs w:val="20"/>
              </w:rPr>
            </w:pPr>
          </w:p>
        </w:tc>
      </w:tr>
      <w:tr w:rsidR="007574AC" w:rsidTr="00A6568D">
        <w:trPr>
          <w:trHeight w:val="454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C" w:rsidRDefault="007574AC" w:rsidP="00A6568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7574AC" w:rsidRDefault="007574AC" w:rsidP="00A6568D">
            <w:pPr>
              <w:rPr>
                <w:szCs w:val="22"/>
              </w:rPr>
            </w:pPr>
          </w:p>
        </w:tc>
      </w:tr>
    </w:tbl>
    <w:p w:rsidR="007574AC" w:rsidRDefault="007574AC"/>
    <w:p w:rsidR="0098553B" w:rsidRDefault="00CF03FD" w:rsidP="004D0D0D">
      <w:pPr>
        <w:pStyle w:val="Listenabsatz"/>
        <w:numPr>
          <w:ilvl w:val="0"/>
          <w:numId w:val="3"/>
        </w:numPr>
        <w:rPr>
          <w:b/>
          <w:szCs w:val="22"/>
        </w:rPr>
      </w:pPr>
      <w:r>
        <w:rPr>
          <w:b/>
          <w:szCs w:val="22"/>
        </w:rPr>
        <w:t>Zahlenmäßiger Nachweis</w:t>
      </w:r>
    </w:p>
    <w:p w:rsidR="0098553B" w:rsidRDefault="0098553B">
      <w:pPr>
        <w:rPr>
          <w:b/>
          <w:szCs w:val="22"/>
        </w:rPr>
      </w:pPr>
      <w:bookmarkStart w:id="1" w:name="_Ref444596348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DB3E2" w:themeFill="text2" w:themeFillTint="6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98553B" w:rsidTr="007574AC">
        <w:trPr>
          <w:trHeight w:val="227"/>
        </w:trPr>
        <w:tc>
          <w:tcPr>
            <w:tcW w:w="9180" w:type="dxa"/>
            <w:tcBorders>
              <w:bottom w:val="nil"/>
            </w:tcBorders>
            <w:shd w:val="clear" w:color="auto" w:fill="8DB3E2" w:themeFill="text2" w:themeFillTint="66"/>
          </w:tcPr>
          <w:p w:rsidR="0098553B" w:rsidRDefault="00CF03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553B" w:rsidTr="007574AC">
        <w:trPr>
          <w:trHeight w:val="1045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98553B" w:rsidRDefault="00CF0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Laufende Kosten der Verwaltung (Personalkosten, Sachkosten) sowie Kosten für Leasing, Betrieb, Wartung und IT-Support der geförderten Infrastrukturen sind nicht förderfähig.</w:t>
            </w:r>
          </w:p>
          <w:p w:rsidR="0098553B" w:rsidRDefault="00CF0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 für die Erstellung des Medienentwicklungsplans sind nicht förderfähig. Dies gilt auch, wenn hierfür externe Beratungsleistungen in Anspruch genommen werden.</w:t>
            </w:r>
          </w:p>
        </w:tc>
      </w:tr>
    </w:tbl>
    <w:p w:rsidR="0098553B" w:rsidRDefault="0098553B">
      <w:pPr>
        <w:rPr>
          <w:b/>
          <w:szCs w:val="22"/>
        </w:rPr>
      </w:pPr>
    </w:p>
    <w:bookmarkEnd w:id="1"/>
    <w:p w:rsidR="0098553B" w:rsidRDefault="009855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6"/>
        <w:gridCol w:w="2126"/>
      </w:tblGrid>
      <w:tr w:rsidR="0098553B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53B" w:rsidRDefault="00CF03FD" w:rsidP="004D0D0D">
            <w:pPr>
              <w:numPr>
                <w:ilvl w:val="1"/>
                <w:numId w:val="3"/>
              </w:numPr>
              <w:ind w:hanging="792"/>
              <w:rPr>
                <w:b/>
              </w:rPr>
            </w:pPr>
            <w:r>
              <w:rPr>
                <w:b/>
              </w:rPr>
              <w:t>Förderfähige Kosten für Regionale Maßnahmen</w:t>
            </w:r>
          </w:p>
          <w:p w:rsidR="00891F48" w:rsidRDefault="00891F48" w:rsidP="00891F48">
            <w:pPr>
              <w:ind w:left="792"/>
              <w:rPr>
                <w:b/>
              </w:rPr>
            </w:pPr>
          </w:p>
        </w:tc>
      </w:tr>
      <w:tr w:rsidR="0098553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4D0D0D">
            <w:pPr>
              <w:rPr>
                <w:szCs w:val="22"/>
              </w:rPr>
            </w:pPr>
            <w:r w:rsidRPr="00A85152">
              <w:rPr>
                <w:rFonts w:cs="Arial"/>
                <w:szCs w:val="22"/>
              </w:rPr>
              <w:t xml:space="preserve">Aufbau und Weiterentwicklung digitaler </w:t>
            </w:r>
            <w:r>
              <w:rPr>
                <w:rFonts w:cs="Arial"/>
                <w:szCs w:val="22"/>
              </w:rPr>
              <w:t>Lehr-Lern-Infrastrukturen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98553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4D0D0D">
            <w:pPr>
              <w:rPr>
                <w:szCs w:val="22"/>
              </w:rPr>
            </w:pPr>
            <w:r w:rsidRPr="00A85152">
              <w:rPr>
                <w:rFonts w:cs="Arial"/>
                <w:szCs w:val="22"/>
              </w:rPr>
              <w:t>Systeme, Werkzeuge und Dienste, die dem Ziel dienen, bei bestehe</w:t>
            </w:r>
            <w:r w:rsidRPr="00A85152">
              <w:rPr>
                <w:rFonts w:cs="Arial"/>
                <w:szCs w:val="22"/>
              </w:rPr>
              <w:t>n</w:t>
            </w:r>
            <w:r w:rsidRPr="00A85152">
              <w:rPr>
                <w:rFonts w:cs="Arial"/>
                <w:szCs w:val="22"/>
              </w:rPr>
              <w:t>den Angeboten Leistungsverbesserungen herbei zu führen, die Se</w:t>
            </w:r>
            <w:r w:rsidRPr="00A85152">
              <w:rPr>
                <w:rFonts w:cs="Arial"/>
                <w:szCs w:val="22"/>
              </w:rPr>
              <w:t>r</w:t>
            </w:r>
            <w:r w:rsidRPr="00A85152">
              <w:rPr>
                <w:rFonts w:cs="Arial"/>
                <w:szCs w:val="22"/>
              </w:rPr>
              <w:t>vice-Qualität bestehender Angebote zu steigern oder die Interoperabil</w:t>
            </w:r>
            <w:r w:rsidRPr="00A85152">
              <w:rPr>
                <w:rFonts w:cs="Arial"/>
                <w:szCs w:val="22"/>
              </w:rPr>
              <w:t>i</w:t>
            </w:r>
            <w:r w:rsidRPr="00A85152">
              <w:rPr>
                <w:rFonts w:cs="Arial"/>
                <w:szCs w:val="22"/>
              </w:rPr>
              <w:t>tät bestehender oder neu zu entwickelnder digitaler Infrastrukturen he</w:t>
            </w:r>
            <w:r w:rsidRPr="00A85152">
              <w:rPr>
                <w:rFonts w:cs="Arial"/>
                <w:szCs w:val="22"/>
              </w:rPr>
              <w:t>r</w:t>
            </w:r>
            <w:r w:rsidRPr="00A85152">
              <w:rPr>
                <w:rFonts w:cs="Arial"/>
                <w:szCs w:val="22"/>
              </w:rPr>
              <w:t>zustellen oder zu sichern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4D0D0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0D" w:rsidRDefault="004D0D0D">
            <w:pPr>
              <w:rPr>
                <w:szCs w:val="22"/>
              </w:rPr>
            </w:pPr>
            <w:r w:rsidRPr="00A85152">
              <w:rPr>
                <w:rFonts w:cs="Arial"/>
                <w:szCs w:val="22"/>
              </w:rPr>
              <w:t>Strukturen für die professionelle Administration und Wartung digitaler Infrastrukturen im Zuständigkeitsbereich von Schul</w:t>
            </w:r>
            <w:r>
              <w:rPr>
                <w:rFonts w:cs="Arial"/>
                <w:szCs w:val="22"/>
              </w:rPr>
              <w:t>trägern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0D" w:rsidRDefault="004D0D0D">
            <w:pPr>
              <w:jc w:val="right"/>
              <w:rPr>
                <w:szCs w:val="22"/>
              </w:rPr>
            </w:pPr>
          </w:p>
        </w:tc>
      </w:tr>
      <w:tr w:rsidR="004D0D0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0D" w:rsidRDefault="004D0D0D">
            <w:pPr>
              <w:rPr>
                <w:szCs w:val="22"/>
              </w:rPr>
            </w:pPr>
            <w:r>
              <w:rPr>
                <w:szCs w:val="22"/>
              </w:rPr>
              <w:t>Investive Begleitmaßnahmen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0D" w:rsidRDefault="004D0D0D">
            <w:pPr>
              <w:jc w:val="right"/>
              <w:rPr>
                <w:szCs w:val="22"/>
              </w:rPr>
            </w:pPr>
          </w:p>
        </w:tc>
      </w:tr>
      <w:tr w:rsidR="0098553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</w:t>
            </w:r>
            <w:r w:rsidR="004D0D0D">
              <w:rPr>
                <w:b/>
                <w:szCs w:val="22"/>
              </w:rPr>
              <w:t xml:space="preserve"> förderfähige 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€</w:t>
            </w:r>
          </w:p>
        </w:tc>
      </w:tr>
    </w:tbl>
    <w:p w:rsidR="0098553B" w:rsidRDefault="0098553B">
      <w:pPr>
        <w:ind w:right="-470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6"/>
        <w:gridCol w:w="2126"/>
      </w:tblGrid>
      <w:tr w:rsidR="0098553B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53B" w:rsidRDefault="00CF03FD" w:rsidP="004D0D0D">
            <w:pPr>
              <w:numPr>
                <w:ilvl w:val="1"/>
                <w:numId w:val="3"/>
              </w:numPr>
              <w:ind w:hanging="792"/>
              <w:rPr>
                <w:b/>
              </w:rPr>
            </w:pPr>
            <w:r>
              <w:rPr>
                <w:b/>
              </w:rPr>
              <w:t>Nicht förderfähige Kosten</w:t>
            </w:r>
          </w:p>
          <w:p w:rsidR="00891F48" w:rsidRDefault="00891F48" w:rsidP="00891F48">
            <w:pPr>
              <w:ind w:left="792"/>
              <w:rPr>
                <w:b/>
              </w:rPr>
            </w:pPr>
          </w:p>
        </w:tc>
      </w:tr>
      <w:tr w:rsidR="0098553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Nicht förderfähige 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</w:tbl>
    <w:p w:rsidR="0098553B" w:rsidRDefault="009855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6"/>
        <w:gridCol w:w="2126"/>
      </w:tblGrid>
      <w:tr w:rsidR="0098553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 Gesamtkosten</w:t>
            </w:r>
          </w:p>
          <w:p w:rsidR="007574AC" w:rsidRPr="007574AC" w:rsidRDefault="007574AC">
            <w:pPr>
              <w:rPr>
                <w:sz w:val="16"/>
                <w:szCs w:val="16"/>
                <w:highlight w:val="green"/>
              </w:rPr>
            </w:pPr>
            <w:r w:rsidRPr="007574AC">
              <w:rPr>
                <w:sz w:val="16"/>
                <w:szCs w:val="16"/>
              </w:rPr>
              <w:t>(Summe „Förderfähige Kosten“ und „Nichtförderfähige Kosten“)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B" w:rsidRDefault="00CF03F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  <w:highlight w:val="gree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highlight w:val="green"/>
              </w:rPr>
              <w:instrText xml:space="preserve"> FORMTEXT </w:instrText>
            </w:r>
            <w:r>
              <w:rPr>
                <w:b/>
                <w:szCs w:val="22"/>
                <w:highlight w:val="green"/>
              </w:rPr>
            </w:r>
            <w:r>
              <w:rPr>
                <w:b/>
                <w:szCs w:val="22"/>
                <w:highlight w:val="green"/>
              </w:rPr>
              <w:fldChar w:fldCharType="separate"/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noProof/>
                <w:szCs w:val="22"/>
                <w:highlight w:val="green"/>
              </w:rPr>
              <w:t> </w:t>
            </w:r>
            <w:r>
              <w:rPr>
                <w:b/>
                <w:szCs w:val="22"/>
                <w:highlight w:val="green"/>
              </w:rPr>
              <w:fldChar w:fldCharType="end"/>
            </w:r>
            <w:r>
              <w:rPr>
                <w:b/>
                <w:szCs w:val="22"/>
                <w:highlight w:val="green"/>
              </w:rPr>
              <w:t xml:space="preserve"> €</w:t>
            </w:r>
          </w:p>
        </w:tc>
      </w:tr>
      <w:tr w:rsidR="0098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tblHeader/>
        </w:trPr>
        <w:tc>
          <w:tcPr>
            <w:tcW w:w="9322" w:type="dxa"/>
            <w:gridSpan w:val="2"/>
            <w:shd w:val="clear" w:color="auto" w:fill="auto"/>
          </w:tcPr>
          <w:p w:rsidR="0098553B" w:rsidRDefault="00CF03FD" w:rsidP="004D0D0D">
            <w:pPr>
              <w:numPr>
                <w:ilvl w:val="1"/>
                <w:numId w:val="3"/>
              </w:numPr>
              <w:ind w:hanging="792"/>
              <w:rPr>
                <w:b/>
              </w:rPr>
            </w:pPr>
            <w:r>
              <w:rPr>
                <w:b/>
              </w:rPr>
              <w:lastRenderedPageBreak/>
              <w:t>Finanzierung</w:t>
            </w:r>
          </w:p>
          <w:p w:rsidR="00891F48" w:rsidRDefault="00891F48" w:rsidP="00891F48">
            <w:pPr>
              <w:ind w:left="792"/>
              <w:rPr>
                <w:b/>
              </w:rPr>
            </w:pP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  <w:gridCol w:w="425"/>
      </w:tblGrid>
      <w:tr w:rsidR="0098553B">
        <w:trPr>
          <w:trHeight w:val="3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Eigenmittel</w:t>
            </w:r>
            <w:r>
              <w:rPr>
                <w:rStyle w:val="Funotenzeichen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53B" w:rsidRDefault="00CF03F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8553B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 xml:space="preserve">Mittel Dritter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53B" w:rsidRDefault="00CF03F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8553B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 xml:space="preserve">Landeszuwendung </w:t>
            </w:r>
            <w:r>
              <w:rPr>
                <w:rStyle w:val="Funotenzeichen"/>
                <w:szCs w:val="22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53B" w:rsidRDefault="00CF03F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8553B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Summe Finanzierung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53B" w:rsidRDefault="00CF03F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3B" w:rsidRDefault="00CF0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€</w:t>
            </w:r>
          </w:p>
        </w:tc>
      </w:tr>
    </w:tbl>
    <w:p w:rsidR="0098553B" w:rsidRDefault="0098553B">
      <w:pPr>
        <w:rPr>
          <w:b/>
          <w:sz w:val="24"/>
        </w:rPr>
      </w:pPr>
    </w:p>
    <w:p w:rsidR="0098553B" w:rsidRDefault="0098553B"/>
    <w:tbl>
      <w:tblPr>
        <w:tblW w:w="92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04"/>
        <w:gridCol w:w="19"/>
      </w:tblGrid>
      <w:tr w:rsidR="0098553B">
        <w:trPr>
          <w:trHeight w:hRule="exact" w:val="417"/>
        </w:trPr>
        <w:tc>
          <w:tcPr>
            <w:tcW w:w="9233" w:type="dxa"/>
            <w:gridSpan w:val="24"/>
            <w:shd w:val="clear" w:color="auto" w:fill="auto"/>
          </w:tcPr>
          <w:p w:rsidR="0098553B" w:rsidRDefault="00CF03FD" w:rsidP="004D0D0D">
            <w:pPr>
              <w:pStyle w:val="Listenabsatz"/>
              <w:numPr>
                <w:ilvl w:val="0"/>
                <w:numId w:val="3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Auszahlungsantrag</w:t>
            </w:r>
          </w:p>
        </w:tc>
      </w:tr>
      <w:tr w:rsidR="0098553B">
        <w:trPr>
          <w:trHeight w:hRule="exact" w:val="775"/>
        </w:trPr>
        <w:tc>
          <w:tcPr>
            <w:tcW w:w="9233" w:type="dxa"/>
            <w:gridSpan w:val="24"/>
            <w:shd w:val="clear" w:color="auto" w:fill="auto"/>
          </w:tcPr>
          <w:p w:rsidR="0098553B" w:rsidRDefault="00CF03FD" w:rsidP="00AB4E3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Ich/Wir bitte/n um Überweisung der </w:t>
            </w:r>
            <w:r w:rsidR="00AB4E3F">
              <w:rPr>
                <w:szCs w:val="22"/>
              </w:rPr>
              <w:t xml:space="preserve">noch nicht abgerufenen </w:t>
            </w:r>
            <w:r>
              <w:rPr>
                <w:szCs w:val="22"/>
              </w:rPr>
              <w:t>Zuwendung auf nachstehendes Konto</w:t>
            </w:r>
          </w:p>
        </w:tc>
      </w:tr>
      <w:tr w:rsidR="00AB4E3F">
        <w:trPr>
          <w:trHeight w:hRule="exact" w:val="397"/>
        </w:trPr>
        <w:tc>
          <w:tcPr>
            <w:tcW w:w="2127" w:type="dxa"/>
            <w:shd w:val="clear" w:color="auto" w:fill="auto"/>
          </w:tcPr>
          <w:p w:rsidR="00AB4E3F" w:rsidRDefault="00AB4E3F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 Höhe von</w:t>
            </w:r>
          </w:p>
        </w:tc>
        <w:tc>
          <w:tcPr>
            <w:tcW w:w="710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AB4E3F" w:rsidRDefault="00AB4E3F" w:rsidP="00AB4E3F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 Euro</w:t>
            </w:r>
          </w:p>
        </w:tc>
      </w:tr>
      <w:tr w:rsidR="0098553B">
        <w:trPr>
          <w:trHeight w:hRule="exact" w:val="397"/>
        </w:trPr>
        <w:tc>
          <w:tcPr>
            <w:tcW w:w="2127" w:type="dxa"/>
            <w:shd w:val="clear" w:color="auto" w:fill="auto"/>
          </w:tcPr>
          <w:p w:rsidR="0098553B" w:rsidRDefault="00CF03FD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Kontoinhaber</w:t>
            </w:r>
          </w:p>
        </w:tc>
        <w:tc>
          <w:tcPr>
            <w:tcW w:w="710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98553B">
        <w:trPr>
          <w:trHeight w:hRule="exact" w:val="170"/>
        </w:trPr>
        <w:tc>
          <w:tcPr>
            <w:tcW w:w="2127" w:type="dxa"/>
            <w:shd w:val="clear" w:color="auto" w:fill="auto"/>
          </w:tcPr>
          <w:p w:rsidR="0098553B" w:rsidRDefault="0098553B">
            <w:pPr>
              <w:spacing w:before="60" w:after="60"/>
              <w:rPr>
                <w:szCs w:val="22"/>
              </w:rPr>
            </w:pPr>
          </w:p>
        </w:tc>
        <w:tc>
          <w:tcPr>
            <w:tcW w:w="7106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98553B" w:rsidRDefault="0098553B">
            <w:pPr>
              <w:spacing w:before="60" w:after="60"/>
              <w:rPr>
                <w:szCs w:val="22"/>
              </w:rPr>
            </w:pPr>
          </w:p>
        </w:tc>
      </w:tr>
      <w:tr w:rsidR="0098553B">
        <w:trPr>
          <w:trHeight w:hRule="exact" w:val="397"/>
        </w:trPr>
        <w:tc>
          <w:tcPr>
            <w:tcW w:w="2127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Kreditinstitut</w:t>
            </w:r>
          </w:p>
        </w:tc>
        <w:tc>
          <w:tcPr>
            <w:tcW w:w="710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8553B">
        <w:trPr>
          <w:trHeight w:hRule="exact" w:val="170"/>
        </w:trPr>
        <w:tc>
          <w:tcPr>
            <w:tcW w:w="2127" w:type="dxa"/>
            <w:shd w:val="clear" w:color="auto" w:fill="auto"/>
          </w:tcPr>
          <w:p w:rsidR="0098553B" w:rsidRDefault="0098553B">
            <w:pPr>
              <w:spacing w:before="60" w:after="60"/>
              <w:rPr>
                <w:szCs w:val="22"/>
              </w:rPr>
            </w:pPr>
          </w:p>
        </w:tc>
        <w:tc>
          <w:tcPr>
            <w:tcW w:w="7106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98553B" w:rsidRDefault="0098553B">
            <w:pPr>
              <w:spacing w:before="60" w:after="60"/>
              <w:rPr>
                <w:szCs w:val="22"/>
              </w:rPr>
            </w:pPr>
          </w:p>
        </w:tc>
      </w:tr>
      <w:tr w:rsidR="0098553B">
        <w:trPr>
          <w:trHeight w:hRule="exact" w:val="397"/>
        </w:trPr>
        <w:tc>
          <w:tcPr>
            <w:tcW w:w="2127" w:type="dxa"/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IBAN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8553B">
        <w:trPr>
          <w:trHeight w:hRule="exact" w:val="170"/>
        </w:trPr>
        <w:tc>
          <w:tcPr>
            <w:tcW w:w="2127" w:type="dxa"/>
            <w:shd w:val="clear" w:color="auto" w:fill="auto"/>
          </w:tcPr>
          <w:p w:rsidR="0098553B" w:rsidRDefault="0098553B">
            <w:pPr>
              <w:spacing w:before="60" w:after="60"/>
              <w:rPr>
                <w:szCs w:val="22"/>
              </w:rPr>
            </w:pPr>
          </w:p>
        </w:tc>
        <w:tc>
          <w:tcPr>
            <w:tcW w:w="7106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98553B" w:rsidRDefault="0098553B">
            <w:pPr>
              <w:spacing w:before="60" w:after="60"/>
              <w:rPr>
                <w:szCs w:val="22"/>
              </w:rPr>
            </w:pPr>
          </w:p>
        </w:tc>
      </w:tr>
      <w:tr w:rsidR="0098553B">
        <w:trPr>
          <w:gridAfter w:val="1"/>
          <w:wAfter w:w="19" w:type="dxa"/>
          <w:trHeight w:hRule="exact" w:val="619"/>
        </w:trPr>
        <w:tc>
          <w:tcPr>
            <w:tcW w:w="2127" w:type="dxa"/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Verwendung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zweck</w:t>
            </w:r>
          </w:p>
        </w:tc>
        <w:tc>
          <w:tcPr>
            <w:tcW w:w="708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8553B" w:rsidRDefault="00CF03F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98553B" w:rsidRDefault="00CF03FD">
      <w:pPr>
        <w:tabs>
          <w:tab w:val="left" w:pos="2127"/>
        </w:tabs>
        <w:rPr>
          <w:szCs w:val="22"/>
        </w:rPr>
      </w:pPr>
      <w:r>
        <w:rPr>
          <w:szCs w:val="22"/>
        </w:rPr>
        <w:tab/>
        <w:t>(maximal 50 Stellen)</w:t>
      </w:r>
    </w:p>
    <w:p w:rsidR="0098553B" w:rsidRDefault="0098553B">
      <w:pPr>
        <w:rPr>
          <w:szCs w:val="22"/>
        </w:rPr>
      </w:pPr>
    </w:p>
    <w:tbl>
      <w:tblPr>
        <w:tblStyle w:val="Tabellenraster"/>
        <w:tblW w:w="91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8616"/>
      </w:tblGrid>
      <w:tr w:rsidR="0098553B">
        <w:trPr>
          <w:trHeight w:val="745"/>
        </w:trPr>
        <w:tc>
          <w:tcPr>
            <w:tcW w:w="9128" w:type="dxa"/>
            <w:gridSpan w:val="2"/>
            <w:vAlign w:val="center"/>
          </w:tcPr>
          <w:p w:rsidR="0098553B" w:rsidRDefault="00CF03FD" w:rsidP="004D0D0D">
            <w:pPr>
              <w:pStyle w:val="Listenabsatz"/>
              <w:numPr>
                <w:ilvl w:val="0"/>
                <w:numId w:val="3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br w:type="page"/>
              <w:t>Erklärungen</w:t>
            </w:r>
          </w:p>
        </w:tc>
      </w:tr>
      <w:tr w:rsidR="0098553B">
        <w:trPr>
          <w:trHeight w:val="1366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 w:rsidP="004D0D0D">
            <w:pPr>
              <w:rPr>
                <w:szCs w:val="22"/>
              </w:rPr>
            </w:pPr>
            <w:r>
              <w:rPr>
                <w:szCs w:val="22"/>
              </w:rPr>
              <w:t xml:space="preserve">Wir bestätigen die Richtigkeit und Vollständigkeit der vorstehenden Angaben sowie </w:t>
            </w:r>
            <w:r>
              <w:rPr>
                <w:szCs w:val="20"/>
              </w:rPr>
              <w:t xml:space="preserve">der Angaben in den Anlagen zum Verwendungsnachweis </w:t>
            </w:r>
            <w:r>
              <w:rPr>
                <w:szCs w:val="22"/>
              </w:rPr>
              <w:t>und ihre Übereinstimmung mit den Büchern und Belegen. Uns ist bekannt, dass falsche Angaben die Rückford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rung der bewilligten Zuwendung zur Folge haben können. Änderungen und Abwe</w:t>
            </w:r>
            <w:r>
              <w:rPr>
                <w:szCs w:val="22"/>
              </w:rPr>
              <w:t>i</w:t>
            </w:r>
            <w:r w:rsidR="004D0D0D">
              <w:rPr>
                <w:szCs w:val="22"/>
              </w:rPr>
              <w:t>chungen sind der Geschäftsstelle „</w:t>
            </w:r>
            <w:proofErr w:type="spellStart"/>
            <w:r w:rsidR="004D0D0D">
              <w:rPr>
                <w:szCs w:val="22"/>
              </w:rPr>
              <w:t>DigitalPakt</w:t>
            </w:r>
            <w:proofErr w:type="spellEnd"/>
            <w:r w:rsidR="004D0D0D">
              <w:rPr>
                <w:szCs w:val="22"/>
              </w:rPr>
              <w:t xml:space="preserve"> BW“</w:t>
            </w:r>
            <w:r>
              <w:rPr>
                <w:szCs w:val="22"/>
              </w:rPr>
              <w:t xml:space="preserve"> unverzüglich mitzuteilen.</w:t>
            </w:r>
          </w:p>
        </w:tc>
      </w:tr>
      <w:tr w:rsidR="0098553B">
        <w:trPr>
          <w:trHeight w:val="577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Wir bestätigen, dass die Ausgaben notwendig waren und wirtschaftlich und sparsam verfahren wurde.</w:t>
            </w:r>
          </w:p>
        </w:tc>
      </w:tr>
      <w:tr w:rsidR="0098553B">
        <w:trPr>
          <w:trHeight w:val="571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Wir bestätigen, dass die Allgemeinen Nebenbestimmungen (</w:t>
            </w:r>
            <w:proofErr w:type="spellStart"/>
            <w:r>
              <w:rPr>
                <w:szCs w:val="22"/>
              </w:rPr>
              <w:t>ANBest</w:t>
            </w:r>
            <w:proofErr w:type="spellEnd"/>
            <w:r>
              <w:rPr>
                <w:szCs w:val="22"/>
              </w:rPr>
              <w:t xml:space="preserve">-P bzw. </w:t>
            </w:r>
            <w:proofErr w:type="spellStart"/>
            <w:r>
              <w:rPr>
                <w:szCs w:val="22"/>
              </w:rPr>
              <w:t>ANBest</w:t>
            </w:r>
            <w:proofErr w:type="spellEnd"/>
            <w:r>
              <w:rPr>
                <w:szCs w:val="22"/>
              </w:rPr>
              <w:t>-K) und die Nebenbestimmungen des Zuwendungsbescheids beachtet wurden.</w:t>
            </w:r>
          </w:p>
        </w:tc>
      </w:tr>
      <w:tr w:rsidR="0098553B">
        <w:trPr>
          <w:trHeight w:val="565"/>
        </w:trPr>
        <w:tc>
          <w:tcPr>
            <w:tcW w:w="512" w:type="dxa"/>
          </w:tcPr>
          <w:p w:rsidR="0098553B" w:rsidRDefault="00CF03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Wir bestätigen, dass die Vergabevorschriften gemäß den Bestimmungen zur Vergabe von Aufträgen nach Ziffer 3 der </w:t>
            </w:r>
            <w:proofErr w:type="spellStart"/>
            <w:r>
              <w:rPr>
                <w:rFonts w:cs="Arial"/>
                <w:szCs w:val="22"/>
              </w:rPr>
              <w:t>ANBest</w:t>
            </w:r>
            <w:proofErr w:type="spellEnd"/>
            <w:r>
              <w:rPr>
                <w:rFonts w:cs="Arial"/>
                <w:szCs w:val="22"/>
              </w:rPr>
              <w:t xml:space="preserve">-P bzw. </w:t>
            </w:r>
            <w:proofErr w:type="spellStart"/>
            <w:r>
              <w:rPr>
                <w:rFonts w:cs="Arial"/>
                <w:szCs w:val="22"/>
              </w:rPr>
              <w:t>ANBest</w:t>
            </w:r>
            <w:proofErr w:type="spellEnd"/>
            <w:r>
              <w:rPr>
                <w:rFonts w:cs="Arial"/>
                <w:szCs w:val="22"/>
              </w:rPr>
              <w:t xml:space="preserve">-K eingehalten wurden. </w:t>
            </w:r>
          </w:p>
        </w:tc>
      </w:tr>
      <w:tr w:rsidR="0098553B">
        <w:trPr>
          <w:trHeight w:val="1551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 xml:space="preserve">Wir bestätigen, dass </w:t>
            </w:r>
            <w:r>
              <w:rPr>
                <w:rFonts w:cs="Arial"/>
                <w:szCs w:val="22"/>
              </w:rPr>
              <w:t>für dieses Vorhaben - mit Ausnahme von Mitteln des 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gleichsstocks bzw. Mitteln nach § 17 a des Finanzausgleichsgesetzes FAG oder nach §§ 10 ff des Landeskrankenhausgesetzes - keine weitere Zuwendung aus einem a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deren Europäischen Programm / Fonds oder einem anderen Programm des Landes Baden-Württemberg oder von einer anderen juristischen Person des öffentlichen Rechts beantragt wurden, werden oder bewilligt sind.</w:t>
            </w:r>
          </w:p>
        </w:tc>
      </w:tr>
      <w:tr w:rsidR="0098553B">
        <w:trPr>
          <w:trHeight w:val="926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Wir bestätigen, dass wir die Hinweise auf die Bestimmungen des Subventionsgeset</w:t>
            </w:r>
            <w:r>
              <w:rPr>
                <w:szCs w:val="22"/>
              </w:rPr>
              <w:t>z</w:t>
            </w:r>
            <w:r>
              <w:rPr>
                <w:szCs w:val="22"/>
              </w:rPr>
              <w:t>tes zur Kenntnis genommen haben und uns die subventionserheblichen Tatsachen bekannt sind.</w:t>
            </w:r>
          </w:p>
        </w:tc>
      </w:tr>
      <w:tr w:rsidR="0098553B">
        <w:trPr>
          <w:trHeight w:val="1105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jc w:val="both"/>
            </w:pPr>
            <w:r>
              <w:rPr>
                <w:rFonts w:cs="Arial"/>
                <w:szCs w:val="22"/>
              </w:rPr>
              <w:t xml:space="preserve">Wir bestätigen, dass in den </w:t>
            </w:r>
            <w:r>
              <w:rPr>
                <w:szCs w:val="22"/>
              </w:rPr>
              <w:t xml:space="preserve">angegebenen förderfähigen Ausgaben </w:t>
            </w:r>
            <w:r>
              <w:rPr>
                <w:rFonts w:cs="Arial"/>
                <w:szCs w:val="22"/>
              </w:rPr>
              <w:t>keine l</w:t>
            </w:r>
            <w:r>
              <w:t>aufenden Kosten der Verwaltung (Personalkosten, Sachkosten), keine Kosten für Leasing, B</w:t>
            </w:r>
            <w:r>
              <w:t>e</w:t>
            </w:r>
            <w:r>
              <w:t xml:space="preserve">trieb, Wartung und IT-Support bzw. für die Erstellung des Medienentwicklungsplans enthalten sind. </w:t>
            </w:r>
          </w:p>
        </w:tc>
      </w:tr>
      <w:tr w:rsidR="0098553B">
        <w:trPr>
          <w:trHeight w:val="1135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bestätigen, dass die Zuwendungen zweckentsprechend verwendet wurden und das Vorhaben den der Bewilligung zugrunde gelegten Unterlagen, Bedingungen und Auflagen entsprechend ausgeführt wurde. Abweichungen wurden bzw. werden mitg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teilt</w:t>
            </w:r>
          </w:p>
        </w:tc>
      </w:tr>
      <w:tr w:rsidR="0098553B">
        <w:trPr>
          <w:trHeight w:val="1109"/>
        </w:trPr>
        <w:tc>
          <w:tcPr>
            <w:tcW w:w="512" w:type="dxa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16" w:type="dxa"/>
          </w:tcPr>
          <w:p w:rsidR="0098553B" w:rsidRDefault="00CF0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Freiwilliger Rechtsmittelverzicht</w:t>
            </w:r>
          </w:p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Soweit der oben genannte Zuwendungsbescheid noch nicht bestandskräftig ist, erkl</w:t>
            </w:r>
            <w:r>
              <w:rPr>
                <w:szCs w:val="22"/>
              </w:rPr>
              <w:t>ä</w:t>
            </w:r>
            <w:r>
              <w:rPr>
                <w:szCs w:val="22"/>
              </w:rPr>
              <w:t xml:space="preserve">ren wir uns mit dem Inhalt des Zuwendungsbescheides einverstanden und </w:t>
            </w:r>
            <w:r>
              <w:rPr>
                <w:b/>
                <w:szCs w:val="22"/>
              </w:rPr>
              <w:t>verzichten hiermit freiwillig auf die Einlegung von Rechtsmitteln</w:t>
            </w:r>
            <w:r>
              <w:rPr>
                <w:szCs w:val="22"/>
              </w:rPr>
              <w:t>.</w:t>
            </w:r>
          </w:p>
        </w:tc>
      </w:tr>
    </w:tbl>
    <w:p w:rsidR="0098553B" w:rsidRDefault="0098553B">
      <w:pPr>
        <w:rPr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658"/>
      </w:tblGrid>
      <w:tr w:rsidR="0098553B">
        <w:trPr>
          <w:trHeight w:val="427"/>
        </w:trPr>
        <w:tc>
          <w:tcPr>
            <w:tcW w:w="9127" w:type="dxa"/>
            <w:gridSpan w:val="2"/>
            <w:vAlign w:val="center"/>
          </w:tcPr>
          <w:p w:rsidR="0098553B" w:rsidRDefault="00CF03FD" w:rsidP="004D0D0D">
            <w:pPr>
              <w:pStyle w:val="Listenabsatz"/>
              <w:numPr>
                <w:ilvl w:val="0"/>
                <w:numId w:val="3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Anlagen</w:t>
            </w:r>
          </w:p>
        </w:tc>
      </w:tr>
      <w:tr w:rsidR="0098553B">
        <w:trPr>
          <w:trHeight w:val="340"/>
        </w:trPr>
        <w:tc>
          <w:tcPr>
            <w:tcW w:w="469" w:type="dxa"/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58" w:type="dxa"/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Sachbericht</w:t>
            </w:r>
          </w:p>
        </w:tc>
      </w:tr>
      <w:tr w:rsidR="0098553B">
        <w:trPr>
          <w:trHeight w:val="340"/>
        </w:trPr>
        <w:tc>
          <w:tcPr>
            <w:tcW w:w="469" w:type="dxa"/>
            <w:vAlign w:val="center"/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E071D">
              <w:rPr>
                <w:szCs w:val="22"/>
              </w:rPr>
            </w:r>
            <w:r w:rsidR="00BE071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58" w:type="dxa"/>
            <w:vAlign w:val="center"/>
          </w:tcPr>
          <w:p w:rsidR="0098553B" w:rsidRDefault="00CF03FD">
            <w:pPr>
              <w:rPr>
                <w:rFonts w:cs="Arial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8553B" w:rsidRDefault="0098553B">
      <w:pPr>
        <w:rPr>
          <w:sz w:val="20"/>
          <w:szCs w:val="20"/>
        </w:rPr>
      </w:pPr>
    </w:p>
    <w:p w:rsidR="0098553B" w:rsidRDefault="0098553B">
      <w:pPr>
        <w:rPr>
          <w:sz w:val="20"/>
          <w:szCs w:val="20"/>
        </w:rPr>
      </w:pPr>
    </w:p>
    <w:p w:rsidR="000E1D0E" w:rsidRDefault="000E1D0E">
      <w:pPr>
        <w:rPr>
          <w:sz w:val="20"/>
          <w:szCs w:val="20"/>
        </w:rPr>
      </w:pPr>
    </w:p>
    <w:p w:rsidR="000E1D0E" w:rsidRDefault="000E1D0E">
      <w:pPr>
        <w:rPr>
          <w:sz w:val="20"/>
          <w:szCs w:val="20"/>
        </w:rPr>
      </w:pPr>
    </w:p>
    <w:tbl>
      <w:tblPr>
        <w:tblW w:w="9119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34"/>
        <w:gridCol w:w="1619"/>
        <w:gridCol w:w="284"/>
        <w:gridCol w:w="6023"/>
      </w:tblGrid>
      <w:tr w:rsidR="0098553B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98553B" w:rsidRDefault="00CF0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" w:type="dxa"/>
          </w:tcPr>
          <w:p w:rsidR="0098553B" w:rsidRDefault="0098553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8553B" w:rsidRDefault="00CF0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4" w:type="dxa"/>
          </w:tcPr>
          <w:p w:rsidR="0098553B" w:rsidRDefault="0098553B">
            <w:pPr>
              <w:rPr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98553B" w:rsidRDefault="0098553B">
            <w:pPr>
              <w:rPr>
                <w:sz w:val="20"/>
                <w:szCs w:val="20"/>
              </w:rPr>
            </w:pPr>
          </w:p>
        </w:tc>
      </w:tr>
      <w:tr w:rsidR="0098553B">
        <w:trPr>
          <w:trHeight w:val="717"/>
        </w:trPr>
        <w:tc>
          <w:tcPr>
            <w:tcW w:w="959" w:type="dxa"/>
            <w:tcBorders>
              <w:top w:val="single" w:sz="4" w:space="0" w:color="auto"/>
            </w:tcBorders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Ort</w:t>
            </w:r>
            <w:r>
              <w:rPr>
                <w:szCs w:val="22"/>
              </w:rPr>
              <w:br/>
            </w:r>
          </w:p>
        </w:tc>
        <w:tc>
          <w:tcPr>
            <w:tcW w:w="234" w:type="dxa"/>
          </w:tcPr>
          <w:p w:rsidR="0098553B" w:rsidRDefault="0098553B">
            <w:pPr>
              <w:rPr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Datum</w:t>
            </w:r>
            <w:r>
              <w:rPr>
                <w:szCs w:val="22"/>
              </w:rPr>
              <w:br/>
            </w:r>
          </w:p>
        </w:tc>
        <w:tc>
          <w:tcPr>
            <w:tcW w:w="284" w:type="dxa"/>
          </w:tcPr>
          <w:p w:rsidR="0098553B" w:rsidRDefault="0098553B">
            <w:pPr>
              <w:rPr>
                <w:szCs w:val="22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 xml:space="preserve">Unterschrift </w:t>
            </w:r>
          </w:p>
          <w:p w:rsidR="0098553B" w:rsidRDefault="00CF03FD">
            <w:pPr>
              <w:rPr>
                <w:szCs w:val="22"/>
              </w:rPr>
            </w:pPr>
            <w:r>
              <w:rPr>
                <w:szCs w:val="22"/>
              </w:rPr>
              <w:t>(Zuwendungsempfänger, ggf. zusätzlich Stempel)</w:t>
            </w:r>
          </w:p>
        </w:tc>
      </w:tr>
    </w:tbl>
    <w:p w:rsidR="0098553B" w:rsidRDefault="00CF03FD">
      <w:r>
        <w:br/>
        <w:t>Der vollständig ausgefüllte und unterschriebene Verwendungsnachweis ist</w:t>
      </w:r>
      <w:r>
        <w:rPr>
          <w:rStyle w:val="Fett"/>
        </w:rPr>
        <w:t xml:space="preserve"> </w:t>
      </w:r>
      <w:r w:rsidR="004D0D0D" w:rsidRPr="004D0D0D">
        <w:rPr>
          <w:rStyle w:val="Fett"/>
          <w:b w:val="0"/>
        </w:rPr>
        <w:t xml:space="preserve">(einschließlich Anlagen) </w:t>
      </w:r>
      <w:r>
        <w:rPr>
          <w:rStyle w:val="Fett"/>
        </w:rPr>
        <w:t>elektronisch</w:t>
      </w:r>
      <w:r>
        <w:t xml:space="preserve"> unter der E-Mail-Adresse </w:t>
      </w:r>
      <w:r w:rsidR="004D0D0D">
        <w:rPr>
          <w:szCs w:val="22"/>
        </w:rPr>
        <w:t>digitalpakt@km.kv.bwl.de</w:t>
      </w:r>
      <w:r>
        <w:t xml:space="preserve"> einzureichen.</w:t>
      </w:r>
    </w:p>
    <w:p w:rsidR="00471442" w:rsidRDefault="00471442"/>
    <w:p w:rsidR="008D1131" w:rsidRDefault="008D1131">
      <w:bookmarkStart w:id="4" w:name="_GoBack"/>
      <w:bookmarkEnd w:id="4"/>
    </w:p>
    <w:p w:rsidR="00471442" w:rsidRDefault="00471442">
      <w:pPr>
        <w:rPr>
          <w:szCs w:val="22"/>
        </w:rPr>
      </w:pPr>
      <w:r>
        <w:rPr>
          <w:szCs w:val="22"/>
        </w:rPr>
        <w:t xml:space="preserve"> </w:t>
      </w:r>
    </w:p>
    <w:sectPr w:rsidR="00471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2F" w:rsidRDefault="00B1732F">
      <w:r>
        <w:separator/>
      </w:r>
    </w:p>
  </w:endnote>
  <w:endnote w:type="continuationSeparator" w:id="0">
    <w:p w:rsidR="00B1732F" w:rsidRDefault="00B1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F" w:rsidRDefault="008A78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2F" w:rsidRDefault="00B1732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E071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E071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2F" w:rsidRDefault="00B1732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E071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E071D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:rsidR="00B1732F" w:rsidRDefault="00B173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2F" w:rsidRDefault="00B1732F">
      <w:r>
        <w:separator/>
      </w:r>
    </w:p>
  </w:footnote>
  <w:footnote w:type="continuationSeparator" w:id="0">
    <w:p w:rsidR="00B1732F" w:rsidRDefault="00B1732F">
      <w:r>
        <w:continuationSeparator/>
      </w:r>
    </w:p>
  </w:footnote>
  <w:footnote w:id="1">
    <w:p w:rsidR="007574AC" w:rsidRDefault="007574AC" w:rsidP="007574AC">
      <w:pPr>
        <w:pStyle w:val="Funotentext"/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Ein ausführlicher Sachbericht ist grundsätzlich als Anlage dem Verwendungsnacheis beizufügen.</w:t>
      </w:r>
      <w:r>
        <w:t xml:space="preserve"> </w:t>
      </w:r>
    </w:p>
  </w:footnote>
  <w:footnote w:id="2">
    <w:p w:rsidR="00B1732F" w:rsidRDefault="00B1732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Als Eigenmittel gelten auch Mittel des Ausgleichsstocks, Mittel nach § 17 a des Finanzausgleichsgesetzes (FAG) sowie nach §§ 10 ff des Landeskrankenhausgesetzes sowie zweckgebundene Geldspenden. </w:t>
      </w:r>
    </w:p>
  </w:footnote>
  <w:footnote w:id="3">
    <w:p w:rsidR="00B1732F" w:rsidRDefault="00B1732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Landeszuwendung darf 80% (öffentliche Träger) bzw. 94,6 % (private Träger) der förderfähigen Gesamtkosten nicht überschreiten.</w:t>
      </w:r>
      <w:r>
        <w:t xml:space="preserve"> </w:t>
      </w:r>
      <w:r>
        <w:rPr>
          <w:sz w:val="16"/>
          <w:szCs w:val="16"/>
        </w:rPr>
        <w:t>Die endgültige Höhe kann erst nach Prüfung des Verwendungsnachweises durch die L-Bank festgestellt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F" w:rsidRDefault="008A78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2F" w:rsidRDefault="00B1732F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2F" w:rsidRDefault="00B1732F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03635D2" wp14:editId="4ABB9D18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32F" w:rsidRDefault="00B1732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 w:rsidR="00B1732F" w:rsidRDefault="00B1732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5F4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B"/>
    <w:rsid w:val="000E1D0E"/>
    <w:rsid w:val="003A267A"/>
    <w:rsid w:val="00471442"/>
    <w:rsid w:val="004D0D0D"/>
    <w:rsid w:val="004E374F"/>
    <w:rsid w:val="00527625"/>
    <w:rsid w:val="006A4819"/>
    <w:rsid w:val="007574AC"/>
    <w:rsid w:val="00891F48"/>
    <w:rsid w:val="00892B87"/>
    <w:rsid w:val="008A788F"/>
    <w:rsid w:val="008D1131"/>
    <w:rsid w:val="0098553B"/>
    <w:rsid w:val="00AB4E3F"/>
    <w:rsid w:val="00B1732F"/>
    <w:rsid w:val="00B67531"/>
    <w:rsid w:val="00BE071D"/>
    <w:rsid w:val="00CD1151"/>
    <w:rsid w:val="00CF03FD"/>
    <w:rsid w:val="00DD55CB"/>
    <w:rsid w:val="00E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2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pPr>
      <w:ind w:left="720"/>
      <w:contextualSpacing/>
    </w:pPr>
    <w:rPr>
      <w:bCs/>
      <w:szCs w:val="22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-label">
    <w:name w:val="fs-label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Aufzhlungszeichen">
    <w:name w:val="List Bullet"/>
    <w:basedOn w:val="Standard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character" w:customStyle="1" w:styleId="coordinates">
    <w:name w:val="coordinates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2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pPr>
      <w:ind w:left="720"/>
      <w:contextualSpacing/>
    </w:pPr>
    <w:rPr>
      <w:bCs/>
      <w:szCs w:val="22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-label">
    <w:name w:val="fs-label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Aufzhlungszeichen">
    <w:name w:val="List Bullet"/>
    <w:basedOn w:val="Standard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character" w:customStyle="1" w:styleId="coordinates">
    <w:name w:val="coordinates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D385-598E-4FD0-95F8-47474884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6501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2020-05-04T10:54:00Z</dcterms:created>
  <dcterms:modified xsi:type="dcterms:W3CDTF">2020-05-04T10:54:00Z</dcterms:modified>
</cp:coreProperties>
</file>