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0D07B0" w:rsidRPr="000D07B0" w14:paraId="165669DD" w14:textId="77777777" w:rsidTr="00466E52">
        <w:trPr>
          <w:trHeight w:val="15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84E53" w14:textId="77777777" w:rsidR="000D07B0" w:rsidRPr="000D07B0" w:rsidRDefault="000D07B0" w:rsidP="000D07B0">
            <w:pPr>
              <w:tabs>
                <w:tab w:val="left" w:pos="6946"/>
              </w:tabs>
              <w:rPr>
                <w:sz w:val="22"/>
              </w:rPr>
            </w:pPr>
            <w:bookmarkStart w:id="0" w:name="LeeresBlatt1"/>
            <w:bookmarkStart w:id="1" w:name="_GoBack"/>
            <w:bookmarkEnd w:id="0"/>
            <w:bookmarkEnd w:id="1"/>
            <w:r w:rsidRPr="000D07B0">
              <w:rPr>
                <w:sz w:val="22"/>
              </w:rPr>
              <w:t>Schule</w:t>
            </w:r>
          </w:p>
          <w:p w14:paraId="1CE19D26" w14:textId="77777777" w:rsidR="000D07B0" w:rsidRPr="000D07B0" w:rsidRDefault="000D07B0" w:rsidP="000D07B0">
            <w:pPr>
              <w:tabs>
                <w:tab w:val="left" w:pos="6946"/>
              </w:tabs>
              <w:rPr>
                <w:i/>
                <w:sz w:val="22"/>
              </w:rPr>
            </w:pPr>
            <w:r w:rsidRPr="000D07B0"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0D07B0">
              <w:rPr>
                <w:i/>
                <w:sz w:val="22"/>
              </w:rPr>
              <w:instrText xml:space="preserve"> FORMTEXT </w:instrText>
            </w:r>
            <w:r w:rsidRPr="000D07B0">
              <w:rPr>
                <w:i/>
                <w:sz w:val="22"/>
              </w:rPr>
            </w:r>
            <w:r w:rsidRPr="000D07B0">
              <w:rPr>
                <w:i/>
                <w:sz w:val="22"/>
              </w:rPr>
              <w:fldChar w:fldCharType="separate"/>
            </w:r>
            <w:r w:rsidRPr="000D07B0">
              <w:rPr>
                <w:i/>
                <w:noProof/>
                <w:sz w:val="22"/>
              </w:rPr>
              <w:t> </w:t>
            </w:r>
            <w:r w:rsidRPr="000D07B0">
              <w:rPr>
                <w:i/>
                <w:noProof/>
                <w:sz w:val="22"/>
              </w:rPr>
              <w:t> </w:t>
            </w:r>
            <w:r w:rsidRPr="000D07B0">
              <w:rPr>
                <w:i/>
                <w:noProof/>
                <w:sz w:val="22"/>
              </w:rPr>
              <w:t> </w:t>
            </w:r>
            <w:r w:rsidRPr="000D07B0">
              <w:rPr>
                <w:i/>
                <w:noProof/>
                <w:sz w:val="22"/>
              </w:rPr>
              <w:t> </w:t>
            </w:r>
            <w:r w:rsidRPr="000D07B0">
              <w:rPr>
                <w:i/>
                <w:noProof/>
                <w:sz w:val="22"/>
              </w:rPr>
              <w:t> </w:t>
            </w:r>
            <w:r w:rsidRPr="000D07B0">
              <w:rPr>
                <w:i/>
                <w:sz w:val="22"/>
              </w:rPr>
              <w:fldChar w:fldCharType="end"/>
            </w:r>
            <w:bookmarkEnd w:id="2"/>
          </w:p>
        </w:tc>
      </w:tr>
    </w:tbl>
    <w:p w14:paraId="0C27F976" w14:textId="39C1993E" w:rsidR="007702C9" w:rsidRDefault="00056C58">
      <w:pPr>
        <w:tabs>
          <w:tab w:val="left" w:pos="6946"/>
        </w:tabs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EF749B" wp14:editId="22B2A06F">
                <wp:simplePos x="0" y="0"/>
                <wp:positionH relativeFrom="column">
                  <wp:posOffset>2757170</wp:posOffset>
                </wp:positionH>
                <wp:positionV relativeFrom="paragraph">
                  <wp:posOffset>-85090</wp:posOffset>
                </wp:positionV>
                <wp:extent cx="3383280" cy="73152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3592CC3" w14:textId="77777777" w:rsidR="00105F02" w:rsidRDefault="00105F02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Lehrkräfte im A</w:t>
                            </w:r>
                            <w:r w:rsidR="001F4D2D">
                              <w:rPr>
                                <w:b/>
                                <w:sz w:val="28"/>
                              </w:rPr>
                              <w:t>rbeitnehmer</w:t>
                            </w:r>
                            <w:r>
                              <w:rPr>
                                <w:b/>
                                <w:sz w:val="28"/>
                              </w:rPr>
                              <w:t>verhältnis</w:t>
                            </w:r>
                          </w:p>
                          <w:p w14:paraId="0F16EF23" w14:textId="77777777" w:rsidR="007702C9" w:rsidRDefault="00105F02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Nebentätigkeit im öffentlichen Dienst</w:t>
                            </w:r>
                          </w:p>
                          <w:p w14:paraId="7DE0D153" w14:textId="77777777" w:rsidR="007702C9" w:rsidRDefault="007702C9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      </w:t>
                            </w:r>
                            <w:r w:rsidR="00105F02">
                              <w:rPr>
                                <w:b/>
                                <w:sz w:val="28"/>
                              </w:rPr>
                              <w:t>Ablieferungspflicht</w:t>
                            </w:r>
                          </w:p>
                          <w:p w14:paraId="34CB6586" w14:textId="77777777" w:rsidR="007702C9" w:rsidRDefault="007702C9">
                            <w:pPr>
                              <w:tabs>
                                <w:tab w:val="left" w:pos="709"/>
                                <w:tab w:val="left" w:pos="4545"/>
                                <w:tab w:val="left" w:pos="7088"/>
                              </w:tabs>
                              <w:ind w:right="-38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F749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17.1pt;margin-top:-6.7pt;width:266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" o:allowincell="f">
                <v:shadow on="t"/>
                <v:textbox>
                  <w:txbxContent>
                    <w:p w14:paraId="03592CC3" w14:textId="77777777" w:rsidR="00105F02" w:rsidRDefault="00105F02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Lehrkräfte im A</w:t>
                      </w:r>
                      <w:r w:rsidR="001F4D2D">
                        <w:rPr>
                          <w:b/>
                          <w:sz w:val="28"/>
                        </w:rPr>
                        <w:t>rbeitnehmer</w:t>
                      </w:r>
                      <w:r>
                        <w:rPr>
                          <w:b/>
                          <w:sz w:val="28"/>
                        </w:rPr>
                        <w:t>verhältnis</w:t>
                      </w:r>
                    </w:p>
                    <w:p w14:paraId="0F16EF23" w14:textId="77777777" w:rsidR="007702C9" w:rsidRDefault="00105F02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Nebentätigkeit im öffentlichen Dienst</w:t>
                      </w:r>
                    </w:p>
                    <w:p w14:paraId="7DE0D153" w14:textId="77777777" w:rsidR="007702C9" w:rsidRDefault="007702C9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               </w:t>
                      </w:r>
                      <w:r w:rsidR="00105F02">
                        <w:rPr>
                          <w:b/>
                          <w:sz w:val="28"/>
                        </w:rPr>
                        <w:t>Ablieferungspflicht</w:t>
                      </w:r>
                    </w:p>
                    <w:p w14:paraId="34CB6586" w14:textId="77777777" w:rsidR="007702C9" w:rsidRDefault="007702C9">
                      <w:pPr>
                        <w:tabs>
                          <w:tab w:val="left" w:pos="709"/>
                          <w:tab w:val="left" w:pos="4545"/>
                          <w:tab w:val="left" w:pos="7088"/>
                        </w:tabs>
                        <w:ind w:right="-3822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7499E3DA" w14:textId="77777777" w:rsidR="007702C9" w:rsidRDefault="007702C9">
      <w:pPr>
        <w:tabs>
          <w:tab w:val="left" w:pos="6946"/>
        </w:tabs>
        <w:jc w:val="both"/>
        <w:rPr>
          <w:sz w:val="22"/>
        </w:rPr>
      </w:pPr>
    </w:p>
    <w:p w14:paraId="4EC7270B" w14:textId="77777777" w:rsidR="004819CB" w:rsidRDefault="004819CB">
      <w:pPr>
        <w:tabs>
          <w:tab w:val="left" w:pos="6946"/>
        </w:tabs>
        <w:jc w:val="both"/>
        <w:rPr>
          <w:sz w:val="22"/>
        </w:rPr>
      </w:pPr>
    </w:p>
    <w:p w14:paraId="4931ACC8" w14:textId="77777777" w:rsidR="000D07B0" w:rsidRDefault="000D07B0">
      <w:pPr>
        <w:tabs>
          <w:tab w:val="left" w:pos="6946"/>
        </w:tabs>
        <w:jc w:val="both"/>
        <w:rPr>
          <w:b/>
          <w:sz w:val="22"/>
        </w:rPr>
      </w:pPr>
    </w:p>
    <w:p w14:paraId="11BE620E" w14:textId="77777777" w:rsidR="007702C9" w:rsidRDefault="007702C9">
      <w:pPr>
        <w:tabs>
          <w:tab w:val="left" w:pos="6946"/>
        </w:tabs>
        <w:jc w:val="both"/>
        <w:rPr>
          <w:b/>
          <w:sz w:val="22"/>
        </w:rPr>
      </w:pPr>
      <w:r>
        <w:rPr>
          <w:b/>
          <w:sz w:val="22"/>
        </w:rPr>
        <w:t xml:space="preserve">Lehrkraft </w:t>
      </w:r>
    </w:p>
    <w:p w14:paraId="4FC46E0E" w14:textId="77777777" w:rsidR="007702C9" w:rsidRDefault="007702C9" w:rsidP="000D07B0">
      <w:pPr>
        <w:tabs>
          <w:tab w:val="left" w:pos="1134"/>
          <w:tab w:val="left" w:pos="6946"/>
        </w:tabs>
        <w:jc w:val="both"/>
        <w:rPr>
          <w:sz w:val="22"/>
        </w:rPr>
      </w:pPr>
      <w:r>
        <w:rPr>
          <w:sz w:val="22"/>
        </w:rPr>
        <w:t>Name:</w:t>
      </w:r>
      <w:r w:rsidR="000D07B0">
        <w:rPr>
          <w:sz w:val="22"/>
        </w:rPr>
        <w:tab/>
      </w:r>
      <w:r w:rsidR="000D07B0" w:rsidRPr="000D07B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7B0" w:rsidRPr="000D07B0">
        <w:rPr>
          <w:i/>
          <w:sz w:val="22"/>
        </w:rPr>
        <w:instrText xml:space="preserve"> FORMTEXT </w:instrText>
      </w:r>
      <w:r w:rsidR="000D07B0" w:rsidRPr="000D07B0">
        <w:rPr>
          <w:i/>
          <w:sz w:val="22"/>
        </w:rPr>
      </w:r>
      <w:r w:rsidR="000D07B0" w:rsidRPr="000D07B0">
        <w:rPr>
          <w:i/>
          <w:sz w:val="22"/>
        </w:rPr>
        <w:fldChar w:fldCharType="separate"/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sz w:val="22"/>
        </w:rPr>
        <w:fldChar w:fldCharType="end"/>
      </w:r>
    </w:p>
    <w:p w14:paraId="3DBEE70D" w14:textId="77777777" w:rsidR="007702C9" w:rsidRDefault="007702C9" w:rsidP="000D07B0">
      <w:pPr>
        <w:tabs>
          <w:tab w:val="left" w:pos="1134"/>
          <w:tab w:val="left" w:pos="6946"/>
        </w:tabs>
        <w:jc w:val="both"/>
        <w:rPr>
          <w:sz w:val="22"/>
        </w:rPr>
      </w:pPr>
      <w:r>
        <w:rPr>
          <w:sz w:val="22"/>
        </w:rPr>
        <w:t>Vorname:</w:t>
      </w:r>
      <w:r w:rsidR="000D07B0">
        <w:rPr>
          <w:sz w:val="22"/>
        </w:rPr>
        <w:tab/>
      </w:r>
      <w:r w:rsidR="000D07B0" w:rsidRPr="000D07B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7B0" w:rsidRPr="000D07B0">
        <w:rPr>
          <w:i/>
          <w:sz w:val="22"/>
        </w:rPr>
        <w:instrText xml:space="preserve"> FORMTEXT </w:instrText>
      </w:r>
      <w:r w:rsidR="000D07B0" w:rsidRPr="000D07B0">
        <w:rPr>
          <w:i/>
          <w:sz w:val="22"/>
        </w:rPr>
      </w:r>
      <w:r w:rsidR="000D07B0" w:rsidRPr="000D07B0">
        <w:rPr>
          <w:i/>
          <w:sz w:val="22"/>
        </w:rPr>
        <w:fldChar w:fldCharType="separate"/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sz w:val="22"/>
        </w:rPr>
        <w:fldChar w:fldCharType="end"/>
      </w:r>
    </w:p>
    <w:p w14:paraId="5FB2C100" w14:textId="77777777" w:rsidR="007702C9" w:rsidRDefault="007702C9">
      <w:pPr>
        <w:tabs>
          <w:tab w:val="left" w:pos="6946"/>
        </w:tabs>
        <w:jc w:val="both"/>
        <w:rPr>
          <w:sz w:val="22"/>
        </w:rPr>
      </w:pPr>
    </w:p>
    <w:p w14:paraId="67A310B0" w14:textId="77777777" w:rsidR="004819CB" w:rsidRDefault="004819CB">
      <w:pPr>
        <w:tabs>
          <w:tab w:val="left" w:pos="6946"/>
        </w:tabs>
        <w:jc w:val="both"/>
        <w:rPr>
          <w:sz w:val="22"/>
        </w:rPr>
      </w:pPr>
    </w:p>
    <w:p w14:paraId="75C41B28" w14:textId="77777777" w:rsidR="004819CB" w:rsidRDefault="004819CB">
      <w:pPr>
        <w:tabs>
          <w:tab w:val="left" w:pos="6946"/>
        </w:tabs>
        <w:jc w:val="both"/>
        <w:rPr>
          <w:sz w:val="22"/>
        </w:rPr>
      </w:pPr>
    </w:p>
    <w:p w14:paraId="7F52CAF5" w14:textId="77777777" w:rsidR="007702C9" w:rsidRDefault="007702C9">
      <w:pPr>
        <w:tabs>
          <w:tab w:val="left" w:pos="6946"/>
        </w:tabs>
        <w:jc w:val="both"/>
        <w:rPr>
          <w:sz w:val="22"/>
        </w:rPr>
      </w:pPr>
    </w:p>
    <w:p w14:paraId="26411BE8" w14:textId="77777777" w:rsidR="007702C9" w:rsidRPr="004819CB" w:rsidRDefault="007702C9">
      <w:pPr>
        <w:tabs>
          <w:tab w:val="left" w:pos="6946"/>
        </w:tabs>
        <w:jc w:val="both"/>
        <w:rPr>
          <w:sz w:val="22"/>
          <w:szCs w:val="22"/>
        </w:rPr>
      </w:pPr>
      <w:r w:rsidRPr="004819CB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5"/>
      <w:r w:rsidRPr="004819CB">
        <w:rPr>
          <w:sz w:val="22"/>
          <w:szCs w:val="22"/>
        </w:rPr>
        <w:instrText xml:space="preserve"> FORMCHECKBOX </w:instrText>
      </w:r>
      <w:r w:rsidRPr="004819CB">
        <w:rPr>
          <w:sz w:val="22"/>
          <w:szCs w:val="22"/>
        </w:rPr>
      </w:r>
      <w:r w:rsidRPr="004819CB">
        <w:rPr>
          <w:sz w:val="22"/>
          <w:szCs w:val="22"/>
        </w:rPr>
        <w:fldChar w:fldCharType="end"/>
      </w:r>
      <w:bookmarkEnd w:id="3"/>
      <w:r w:rsidRPr="004819CB">
        <w:rPr>
          <w:sz w:val="22"/>
          <w:szCs w:val="22"/>
        </w:rPr>
        <w:t>Fertigung für die Schule</w:t>
      </w:r>
    </w:p>
    <w:p w14:paraId="2AD85359" w14:textId="77777777" w:rsidR="007702C9" w:rsidRPr="004819CB" w:rsidRDefault="007702C9">
      <w:pPr>
        <w:tabs>
          <w:tab w:val="left" w:pos="6946"/>
        </w:tabs>
        <w:jc w:val="both"/>
        <w:rPr>
          <w:sz w:val="22"/>
          <w:szCs w:val="22"/>
        </w:rPr>
      </w:pPr>
      <w:r w:rsidRPr="004819CB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6"/>
      <w:r w:rsidRPr="004819CB">
        <w:rPr>
          <w:sz w:val="22"/>
          <w:szCs w:val="22"/>
        </w:rPr>
        <w:instrText xml:space="preserve"> FORMCHECKBOX </w:instrText>
      </w:r>
      <w:r w:rsidRPr="004819CB">
        <w:rPr>
          <w:sz w:val="22"/>
          <w:szCs w:val="22"/>
        </w:rPr>
      </w:r>
      <w:r w:rsidRPr="004819CB">
        <w:rPr>
          <w:sz w:val="22"/>
          <w:szCs w:val="22"/>
        </w:rPr>
        <w:fldChar w:fldCharType="end"/>
      </w:r>
      <w:bookmarkEnd w:id="4"/>
      <w:r w:rsidRPr="004819CB">
        <w:rPr>
          <w:sz w:val="22"/>
          <w:szCs w:val="22"/>
        </w:rPr>
        <w:t>Fertigung für die Lehrkraft</w:t>
      </w:r>
    </w:p>
    <w:p w14:paraId="48023C6C" w14:textId="77777777" w:rsidR="007702C9" w:rsidRPr="004819CB" w:rsidRDefault="007702C9">
      <w:pPr>
        <w:tabs>
          <w:tab w:val="left" w:pos="6946"/>
        </w:tabs>
        <w:jc w:val="both"/>
        <w:rPr>
          <w:sz w:val="22"/>
          <w:szCs w:val="22"/>
        </w:rPr>
      </w:pPr>
    </w:p>
    <w:p w14:paraId="18D4D2D4" w14:textId="77777777" w:rsidR="007702C9" w:rsidRPr="004819CB" w:rsidRDefault="007702C9">
      <w:pPr>
        <w:tabs>
          <w:tab w:val="left" w:pos="709"/>
          <w:tab w:val="left" w:pos="4545"/>
          <w:tab w:val="left" w:pos="7088"/>
        </w:tabs>
        <w:ind w:right="-3822"/>
        <w:jc w:val="center"/>
        <w:rPr>
          <w:sz w:val="22"/>
          <w:szCs w:val="22"/>
        </w:rPr>
      </w:pPr>
    </w:p>
    <w:p w14:paraId="37A8CF74" w14:textId="77777777" w:rsidR="007702C9" w:rsidRPr="004819CB" w:rsidRDefault="007702C9">
      <w:pPr>
        <w:tabs>
          <w:tab w:val="left" w:pos="1701"/>
          <w:tab w:val="left" w:pos="7088"/>
        </w:tabs>
        <w:spacing w:before="60"/>
        <w:ind w:right="69"/>
        <w:jc w:val="both"/>
        <w:rPr>
          <w:sz w:val="22"/>
          <w:szCs w:val="22"/>
        </w:rPr>
      </w:pPr>
    </w:p>
    <w:p w14:paraId="622B7712" w14:textId="77777777" w:rsidR="007702C9" w:rsidRPr="004819CB" w:rsidRDefault="00105F02">
      <w:pPr>
        <w:tabs>
          <w:tab w:val="left" w:pos="1701"/>
          <w:tab w:val="left" w:pos="7088"/>
        </w:tabs>
        <w:spacing w:before="60"/>
        <w:ind w:right="69"/>
        <w:jc w:val="both"/>
        <w:rPr>
          <w:sz w:val="22"/>
          <w:szCs w:val="22"/>
        </w:rPr>
      </w:pPr>
      <w:r w:rsidRPr="004819CB">
        <w:rPr>
          <w:sz w:val="22"/>
          <w:szCs w:val="22"/>
        </w:rPr>
        <w:t>Ihre Anzeige</w:t>
      </w:r>
      <w:r w:rsidR="007702C9" w:rsidRPr="004819CB">
        <w:rPr>
          <w:sz w:val="22"/>
          <w:szCs w:val="22"/>
        </w:rPr>
        <w:t xml:space="preserve"> vom </w:t>
      </w:r>
      <w:r w:rsidR="000D07B0" w:rsidRPr="000D07B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D07B0" w:rsidRPr="000D07B0">
        <w:rPr>
          <w:i/>
          <w:sz w:val="22"/>
        </w:rPr>
        <w:instrText xml:space="preserve"> FORMTEXT </w:instrText>
      </w:r>
      <w:r w:rsidR="000D07B0" w:rsidRPr="000D07B0">
        <w:rPr>
          <w:i/>
          <w:sz w:val="22"/>
        </w:rPr>
      </w:r>
      <w:r w:rsidR="000D07B0" w:rsidRPr="000D07B0">
        <w:rPr>
          <w:i/>
          <w:sz w:val="22"/>
        </w:rPr>
        <w:fldChar w:fldCharType="separate"/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noProof/>
          <w:sz w:val="22"/>
        </w:rPr>
        <w:t> </w:t>
      </w:r>
      <w:r w:rsidR="000D07B0" w:rsidRPr="000D07B0">
        <w:rPr>
          <w:i/>
          <w:sz w:val="22"/>
        </w:rPr>
        <w:fldChar w:fldCharType="end"/>
      </w:r>
    </w:p>
    <w:p w14:paraId="3883D6E4" w14:textId="77777777" w:rsidR="007702C9" w:rsidRPr="004819CB" w:rsidRDefault="007702C9">
      <w:pPr>
        <w:tabs>
          <w:tab w:val="left" w:pos="1701"/>
          <w:tab w:val="left" w:pos="7088"/>
        </w:tabs>
        <w:spacing w:before="60"/>
        <w:ind w:right="69"/>
        <w:jc w:val="both"/>
        <w:rPr>
          <w:sz w:val="22"/>
          <w:szCs w:val="22"/>
        </w:rPr>
      </w:pPr>
    </w:p>
    <w:p w14:paraId="34D7AB24" w14:textId="77777777" w:rsidR="007702C9" w:rsidRPr="004819CB" w:rsidRDefault="00105F02" w:rsidP="00105F02">
      <w:pPr>
        <w:tabs>
          <w:tab w:val="left" w:pos="0"/>
          <w:tab w:val="left" w:pos="7088"/>
        </w:tabs>
        <w:ind w:right="69"/>
        <w:jc w:val="both"/>
        <w:rPr>
          <w:sz w:val="22"/>
          <w:szCs w:val="22"/>
        </w:rPr>
      </w:pPr>
      <w:r w:rsidRPr="004819CB">
        <w:rPr>
          <w:sz w:val="22"/>
          <w:szCs w:val="22"/>
        </w:rPr>
        <w:t xml:space="preserve">Für die angezeigte Nebentätigkeit wird gemäß § 3 Abs. 4 </w:t>
      </w:r>
      <w:r w:rsidR="005E7ABB" w:rsidRPr="004819CB">
        <w:rPr>
          <w:sz w:val="22"/>
          <w:szCs w:val="22"/>
        </w:rPr>
        <w:t>des Tarifvertrages für den öffentlichen Dienst der Länder (</w:t>
      </w:r>
      <w:r w:rsidRPr="004819CB">
        <w:rPr>
          <w:sz w:val="22"/>
          <w:szCs w:val="22"/>
        </w:rPr>
        <w:t>TVL</w:t>
      </w:r>
      <w:r w:rsidR="005E7ABB" w:rsidRPr="004819CB">
        <w:rPr>
          <w:sz w:val="22"/>
          <w:szCs w:val="22"/>
        </w:rPr>
        <w:t>)</w:t>
      </w:r>
      <w:r w:rsidRPr="004819CB">
        <w:rPr>
          <w:sz w:val="22"/>
          <w:szCs w:val="22"/>
        </w:rPr>
        <w:t xml:space="preserve"> zur Auflage gemacht, dass Vergütungen entspre</w:t>
      </w:r>
      <w:r w:rsidR="00FB563A" w:rsidRPr="004819CB">
        <w:rPr>
          <w:sz w:val="22"/>
          <w:szCs w:val="22"/>
        </w:rPr>
        <w:t>chend der für die B</w:t>
      </w:r>
      <w:r w:rsidR="00FB563A" w:rsidRPr="004819CB">
        <w:rPr>
          <w:sz w:val="22"/>
          <w:szCs w:val="22"/>
        </w:rPr>
        <w:t>e</w:t>
      </w:r>
      <w:r w:rsidR="00FB563A" w:rsidRPr="004819CB">
        <w:rPr>
          <w:sz w:val="22"/>
          <w:szCs w:val="22"/>
        </w:rPr>
        <w:t xml:space="preserve">amten des Landes </w:t>
      </w:r>
      <w:r w:rsidRPr="004819CB">
        <w:rPr>
          <w:sz w:val="22"/>
          <w:szCs w:val="22"/>
        </w:rPr>
        <w:t>geltenden Bestimmungen</w:t>
      </w:r>
      <w:r w:rsidR="00FB563A" w:rsidRPr="004819CB">
        <w:rPr>
          <w:sz w:val="22"/>
          <w:szCs w:val="22"/>
        </w:rPr>
        <w:t xml:space="preserve"> (§§ 5 und 6 LNTVO)</w:t>
      </w:r>
      <w:r w:rsidRPr="004819CB">
        <w:rPr>
          <w:sz w:val="22"/>
          <w:szCs w:val="22"/>
        </w:rPr>
        <w:t xml:space="preserve"> abz</w:t>
      </w:r>
      <w:r w:rsidRPr="004819CB">
        <w:rPr>
          <w:sz w:val="22"/>
          <w:szCs w:val="22"/>
        </w:rPr>
        <w:t>u</w:t>
      </w:r>
      <w:r w:rsidRPr="004819CB">
        <w:rPr>
          <w:sz w:val="22"/>
          <w:szCs w:val="22"/>
        </w:rPr>
        <w:t xml:space="preserve">liefern sind. </w:t>
      </w:r>
    </w:p>
    <w:p w14:paraId="50CD5467" w14:textId="77777777" w:rsidR="007702C9" w:rsidRPr="004819CB" w:rsidRDefault="007702C9">
      <w:pPr>
        <w:tabs>
          <w:tab w:val="left" w:pos="7088"/>
        </w:tabs>
        <w:ind w:right="69"/>
        <w:jc w:val="both"/>
        <w:rPr>
          <w:sz w:val="22"/>
          <w:szCs w:val="22"/>
        </w:rPr>
      </w:pPr>
    </w:p>
    <w:p w14:paraId="702BC277" w14:textId="77777777" w:rsidR="00DD7A22" w:rsidRPr="004819CB" w:rsidRDefault="00DD7A22">
      <w:pPr>
        <w:tabs>
          <w:tab w:val="left" w:pos="7088"/>
        </w:tabs>
        <w:ind w:right="69"/>
        <w:jc w:val="both"/>
        <w:rPr>
          <w:sz w:val="22"/>
          <w:szCs w:val="22"/>
        </w:rPr>
      </w:pPr>
    </w:p>
    <w:p w14:paraId="59D04145" w14:textId="77777777" w:rsidR="007702C9" w:rsidRPr="004819CB" w:rsidRDefault="007702C9">
      <w:pPr>
        <w:tabs>
          <w:tab w:val="left" w:pos="7088"/>
        </w:tabs>
        <w:ind w:right="69"/>
        <w:jc w:val="both"/>
        <w:rPr>
          <w:sz w:val="22"/>
          <w:szCs w:val="22"/>
        </w:rPr>
      </w:pPr>
      <w:r w:rsidRPr="004819CB">
        <w:rPr>
          <w:sz w:val="22"/>
          <w:szCs w:val="22"/>
        </w:rPr>
        <w:t>Mit freundlichen Grüßen</w:t>
      </w:r>
    </w:p>
    <w:p w14:paraId="2564DF97" w14:textId="77777777" w:rsidR="007702C9" w:rsidRPr="004819CB" w:rsidRDefault="007702C9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22"/>
          <w:szCs w:val="22"/>
        </w:rPr>
      </w:pPr>
    </w:p>
    <w:p w14:paraId="29E2706F" w14:textId="77777777" w:rsidR="007702C9" w:rsidRPr="004819CB" w:rsidRDefault="007702C9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22"/>
          <w:szCs w:val="22"/>
        </w:rPr>
      </w:pPr>
    </w:p>
    <w:p w14:paraId="6F001E39" w14:textId="77777777" w:rsidR="007702C9" w:rsidRPr="004819CB" w:rsidRDefault="007702C9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22"/>
          <w:szCs w:val="22"/>
        </w:rPr>
      </w:pPr>
    </w:p>
    <w:p w14:paraId="729470FB" w14:textId="77777777" w:rsidR="007702C9" w:rsidRPr="004819CB" w:rsidRDefault="007702C9">
      <w:pPr>
        <w:tabs>
          <w:tab w:val="left" w:pos="1701"/>
          <w:tab w:val="left" w:pos="7088"/>
        </w:tabs>
        <w:spacing w:line="360" w:lineRule="auto"/>
        <w:ind w:left="284" w:right="69" w:hanging="284"/>
        <w:jc w:val="both"/>
        <w:rPr>
          <w:sz w:val="22"/>
          <w:szCs w:val="22"/>
        </w:rPr>
      </w:pPr>
    </w:p>
    <w:p w14:paraId="43BF4C30" w14:textId="77777777" w:rsidR="007702C9" w:rsidRPr="004819CB" w:rsidRDefault="000D07B0" w:rsidP="000D07B0">
      <w:pPr>
        <w:tabs>
          <w:tab w:val="center" w:pos="4962"/>
          <w:tab w:val="left" w:pos="7088"/>
        </w:tabs>
        <w:ind w:left="284" w:right="69" w:hanging="284"/>
        <w:jc w:val="both"/>
        <w:rPr>
          <w:sz w:val="22"/>
          <w:szCs w:val="22"/>
        </w:rPr>
      </w:pPr>
      <w:r w:rsidRPr="000D07B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07B0">
        <w:rPr>
          <w:i/>
          <w:sz w:val="22"/>
        </w:rPr>
        <w:instrText xml:space="preserve"> FORMTEXT </w:instrText>
      </w:r>
      <w:r w:rsidRPr="000D07B0">
        <w:rPr>
          <w:i/>
          <w:sz w:val="22"/>
        </w:rPr>
      </w:r>
      <w:r w:rsidRPr="000D07B0">
        <w:rPr>
          <w:i/>
          <w:sz w:val="22"/>
        </w:rPr>
        <w:fldChar w:fldCharType="separate"/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sz w:val="22"/>
        </w:rPr>
        <w:fldChar w:fldCharType="end"/>
      </w:r>
      <w:r>
        <w:rPr>
          <w:i/>
          <w:sz w:val="22"/>
        </w:rPr>
        <w:tab/>
      </w:r>
      <w:r w:rsidRPr="000D07B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07B0">
        <w:rPr>
          <w:i/>
          <w:sz w:val="22"/>
        </w:rPr>
        <w:instrText xml:space="preserve"> FORMTEXT </w:instrText>
      </w:r>
      <w:r w:rsidRPr="000D07B0">
        <w:rPr>
          <w:i/>
          <w:sz w:val="22"/>
        </w:rPr>
      </w:r>
      <w:r w:rsidRPr="000D07B0">
        <w:rPr>
          <w:i/>
          <w:sz w:val="22"/>
        </w:rPr>
        <w:fldChar w:fldCharType="separate"/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noProof/>
          <w:sz w:val="22"/>
        </w:rPr>
        <w:t> </w:t>
      </w:r>
      <w:r w:rsidRPr="000D07B0">
        <w:rPr>
          <w:i/>
          <w:sz w:val="22"/>
        </w:rPr>
        <w:fldChar w:fldCharType="end"/>
      </w:r>
    </w:p>
    <w:p w14:paraId="1CDAA2C9" w14:textId="77777777" w:rsidR="007702C9" w:rsidRPr="004819CB" w:rsidRDefault="007702C9">
      <w:pPr>
        <w:tabs>
          <w:tab w:val="left" w:pos="2410"/>
          <w:tab w:val="left" w:pos="7088"/>
        </w:tabs>
        <w:ind w:left="284" w:right="69" w:hanging="284"/>
        <w:rPr>
          <w:sz w:val="22"/>
          <w:szCs w:val="22"/>
        </w:rPr>
      </w:pPr>
      <w:r w:rsidRPr="004819CB">
        <w:rPr>
          <w:sz w:val="22"/>
          <w:szCs w:val="22"/>
        </w:rPr>
        <w:t>...........................</w:t>
      </w:r>
      <w:r w:rsidR="002C15B3" w:rsidRPr="004819CB">
        <w:rPr>
          <w:sz w:val="22"/>
          <w:szCs w:val="22"/>
        </w:rPr>
        <w:t xml:space="preserve">..........             </w:t>
      </w:r>
      <w:r w:rsidRPr="004819CB">
        <w:rPr>
          <w:sz w:val="22"/>
          <w:szCs w:val="22"/>
        </w:rPr>
        <w:t>.................................................................</w:t>
      </w:r>
    </w:p>
    <w:p w14:paraId="0AA3A83A" w14:textId="77777777" w:rsidR="007702C9" w:rsidRDefault="002C15B3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sz w:val="22"/>
          <w:szCs w:val="22"/>
        </w:rPr>
      </w:pPr>
      <w:r w:rsidRPr="004819CB">
        <w:rPr>
          <w:sz w:val="22"/>
          <w:szCs w:val="22"/>
        </w:rPr>
        <w:t xml:space="preserve">     </w:t>
      </w:r>
      <w:r w:rsidR="004819CB" w:rsidRPr="004819CB">
        <w:rPr>
          <w:sz w:val="22"/>
          <w:szCs w:val="22"/>
        </w:rPr>
        <w:t xml:space="preserve">     </w:t>
      </w:r>
      <w:r w:rsidRPr="004819CB">
        <w:rPr>
          <w:sz w:val="22"/>
          <w:szCs w:val="22"/>
        </w:rPr>
        <w:t>Datum</w:t>
      </w:r>
      <w:r w:rsidR="007702C9" w:rsidRPr="004819CB">
        <w:rPr>
          <w:sz w:val="22"/>
          <w:szCs w:val="22"/>
        </w:rPr>
        <w:t xml:space="preserve">          </w:t>
      </w:r>
      <w:r w:rsidR="007702C9" w:rsidRPr="004819CB">
        <w:rPr>
          <w:sz w:val="22"/>
          <w:szCs w:val="22"/>
        </w:rPr>
        <w:tab/>
      </w:r>
      <w:r w:rsidRPr="004819CB">
        <w:rPr>
          <w:sz w:val="22"/>
          <w:szCs w:val="22"/>
        </w:rPr>
        <w:t xml:space="preserve">                </w:t>
      </w:r>
      <w:r w:rsidR="000D07B0">
        <w:rPr>
          <w:sz w:val="22"/>
          <w:szCs w:val="22"/>
        </w:rPr>
        <w:t>Unterschrift Schulleitung</w:t>
      </w:r>
    </w:p>
    <w:p w14:paraId="43797D2E" w14:textId="77777777" w:rsidR="001F4D2D" w:rsidRDefault="001F4D2D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sz w:val="22"/>
          <w:szCs w:val="22"/>
        </w:rPr>
      </w:pPr>
    </w:p>
    <w:p w14:paraId="26C42BD3" w14:textId="77777777" w:rsidR="001F4D2D" w:rsidRDefault="001F4D2D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b/>
          <w:sz w:val="22"/>
          <w:szCs w:val="22"/>
        </w:rPr>
        <w:sectPr w:rsidR="001F4D2D">
          <w:type w:val="continuous"/>
          <w:pgSz w:w="11907" w:h="16840"/>
          <w:pgMar w:top="567" w:right="1418" w:bottom="567" w:left="1418" w:header="720" w:footer="720" w:gutter="0"/>
          <w:cols w:space="284" w:equalWidth="0">
            <w:col w:w="9582"/>
          </w:cols>
        </w:sectPr>
      </w:pPr>
    </w:p>
    <w:p w14:paraId="4ED1F686" w14:textId="77777777" w:rsidR="001F4D2D" w:rsidRDefault="001F4D2D" w:rsidP="001F4D2D"/>
    <w:p w14:paraId="67EB4759" w14:textId="77777777" w:rsidR="001F4D2D" w:rsidRPr="001F4D2D" w:rsidRDefault="001F4D2D" w:rsidP="001F4D2D">
      <w:pPr>
        <w:rPr>
          <w:rFonts w:cs="Arial"/>
          <w:b/>
          <w:bCs/>
          <w:color w:val="000000"/>
          <w:sz w:val="20"/>
        </w:rPr>
      </w:pPr>
      <w:r w:rsidRPr="001F4D2D">
        <w:rPr>
          <w:rFonts w:cs="Arial"/>
          <w:b/>
          <w:bCs/>
          <w:color w:val="000000"/>
          <w:sz w:val="20"/>
        </w:rPr>
        <w:t>§ 5</w:t>
      </w:r>
    </w:p>
    <w:p w14:paraId="481D04E9" w14:textId="77777777" w:rsidR="001F4D2D" w:rsidRPr="001F4D2D" w:rsidRDefault="001F4D2D" w:rsidP="001F4D2D">
      <w:pPr>
        <w:rPr>
          <w:rFonts w:cs="Arial"/>
          <w:b/>
          <w:bCs/>
          <w:color w:val="000000"/>
          <w:sz w:val="20"/>
        </w:rPr>
      </w:pPr>
      <w:r w:rsidRPr="001F4D2D">
        <w:rPr>
          <w:rFonts w:cs="Arial"/>
          <w:b/>
          <w:bCs/>
          <w:color w:val="000000"/>
          <w:sz w:val="20"/>
        </w:rPr>
        <w:t>Gewährung und Ablieferung von Vergütungen</w:t>
      </w:r>
    </w:p>
    <w:p w14:paraId="1C5247D9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(1) Für eine Nebentätigkeit, die für das Land, eine Gemeinde, einen Landkreis oder eine sonstige der Au</w:t>
      </w:r>
      <w:r w:rsidRPr="00686599">
        <w:rPr>
          <w:rFonts w:cs="Arial"/>
          <w:color w:val="000000"/>
          <w:sz w:val="20"/>
        </w:rPr>
        <w:t>f</w:t>
      </w:r>
      <w:r w:rsidRPr="00686599">
        <w:rPr>
          <w:rFonts w:cs="Arial"/>
          <w:color w:val="000000"/>
          <w:sz w:val="20"/>
        </w:rPr>
        <w:t>sicht des Landes unterstehende Körperschaft, Anstalt oder Stiftung des öffentlichen Rechts wahrgenommen wird, wird eine Vergütung nicht gewährt. Ausnahmen können zugelassen werden</w:t>
      </w:r>
    </w:p>
    <w:p w14:paraId="1B9B0436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1. bei Lehr-, Vortrags-, Prüfungs- oder Gutachtertätigkeiten sowie bei schriftstellerischen Tätigkeiten,</w:t>
      </w:r>
    </w:p>
    <w:p w14:paraId="24FD3DD2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2. bei Tätigkeiten, für die auf andere Weise eine geeignete Arbeitskraft ohne erheblichen Mehraufwand nicht gewonnen werden kann,</w:t>
      </w:r>
    </w:p>
    <w:p w14:paraId="22396F97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3. bei Tätigkeiten, deren unentgeltliche Ausübung dem Beamten nicht zugemutet werden kann.</w:t>
      </w:r>
    </w:p>
    <w:p w14:paraId="107AC694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Wird der Beamte für die Nebentätigkeit angemessen entlastet, so darf eine Vergütung nicht gezahlt</w:t>
      </w:r>
    </w:p>
    <w:p w14:paraId="5120E39F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werden.</w:t>
      </w:r>
    </w:p>
    <w:p w14:paraId="75C92C04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(2) Werden Vergütungen nach Absatz 1 Satz 2 gewährt, so dürfen sie für die in einem Kalenderjahr ausg</w:t>
      </w:r>
      <w:r w:rsidRPr="00686599">
        <w:rPr>
          <w:rFonts w:cs="Arial"/>
          <w:color w:val="000000"/>
          <w:sz w:val="20"/>
        </w:rPr>
        <w:t>e</w:t>
      </w:r>
      <w:r w:rsidRPr="00686599">
        <w:rPr>
          <w:rFonts w:cs="Arial"/>
          <w:color w:val="000000"/>
          <w:sz w:val="20"/>
        </w:rPr>
        <w:t>übten Tätigkeiten insgesamt die in Absatz 3 Satz 1 genannten Beträge (Bruttobeträge) nicht übersteigen. Innerhalb des Höchstbetrags ist die Vergütung nach dem Umfang und der Bedeutung der Nebentätigkeit abzustufen. Mit Ausnahme von Tage- und Übernachtungsgeldern dürfen Auslagen nicht pauschaliert we</w:t>
      </w:r>
      <w:r w:rsidRPr="00686599">
        <w:rPr>
          <w:rFonts w:cs="Arial"/>
          <w:color w:val="000000"/>
          <w:sz w:val="20"/>
        </w:rPr>
        <w:t>r</w:t>
      </w:r>
      <w:r w:rsidRPr="00686599">
        <w:rPr>
          <w:rFonts w:cs="Arial"/>
          <w:color w:val="000000"/>
          <w:sz w:val="20"/>
        </w:rPr>
        <w:t>den.</w:t>
      </w:r>
    </w:p>
    <w:p w14:paraId="41AA8CD0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(3) Vergütungen sind nach § 64 Abs. 3 LBG insoweit abzuliefern, als sie für die in einem Kalenderjahr au</w:t>
      </w:r>
      <w:r w:rsidRPr="00686599">
        <w:rPr>
          <w:rFonts w:cs="Arial"/>
          <w:color w:val="000000"/>
          <w:sz w:val="20"/>
        </w:rPr>
        <w:t>s</w:t>
      </w:r>
      <w:r w:rsidRPr="00686599">
        <w:rPr>
          <w:rFonts w:cs="Arial"/>
          <w:color w:val="000000"/>
          <w:sz w:val="20"/>
        </w:rPr>
        <w:t>geübten Nebentätigkeiten bei Beamten der Besoldungsgruppe</w:t>
      </w:r>
    </w:p>
    <w:p w14:paraId="46E8EF0A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bis A 8 3700 Euro,</w:t>
      </w:r>
    </w:p>
    <w:p w14:paraId="7127268D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A 9 bis A 12 4300 Euro,</w:t>
      </w:r>
    </w:p>
    <w:p w14:paraId="05FED9D9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A 13 bis A 16, B 1, C 1 bis C 3, W 1 und W 2 4900 Euro,</w:t>
      </w:r>
    </w:p>
    <w:p w14:paraId="1CF81F98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B 2 bis B 5, C 4, W 3 5500 Euro,</w:t>
      </w:r>
    </w:p>
    <w:p w14:paraId="75E0C1D0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B 6 und höher 6100 Euro</w:t>
      </w:r>
    </w:p>
    <w:p w14:paraId="4A784039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übersteigen. Maßgebend für das ganze Kalenderjahr ist die höchste Besoldungsgruppe, die der Beamte im Kalenderjahr erreicht. Vergütungen sind mit dem Bruttobetrag vor Abzug von Steuern und Abgaben zu b</w:t>
      </w:r>
      <w:r w:rsidRPr="00686599">
        <w:rPr>
          <w:rFonts w:cs="Arial"/>
          <w:color w:val="000000"/>
          <w:sz w:val="20"/>
        </w:rPr>
        <w:t>e</w:t>
      </w:r>
      <w:r w:rsidRPr="00686599">
        <w:rPr>
          <w:rFonts w:cs="Arial"/>
          <w:color w:val="000000"/>
          <w:sz w:val="20"/>
        </w:rPr>
        <w:t>rücksichtigen.</w:t>
      </w:r>
    </w:p>
    <w:p w14:paraId="0244A7B2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(3a) Von den Vergütungen sind bei der Ermittlung des nach Absatz 3 Satz 1 abzuliefernden Betrags die bei Reisen im Zusammenhang mit der Nebentätigkeit entstandenen Fahrkosten sowie Aufwendungen für Unte</w:t>
      </w:r>
      <w:r w:rsidRPr="00686599">
        <w:rPr>
          <w:rFonts w:cs="Arial"/>
          <w:color w:val="000000"/>
          <w:sz w:val="20"/>
        </w:rPr>
        <w:t>r</w:t>
      </w:r>
      <w:r w:rsidRPr="00686599">
        <w:rPr>
          <w:rFonts w:cs="Arial"/>
          <w:color w:val="000000"/>
          <w:sz w:val="20"/>
        </w:rPr>
        <w:t>kunft und Verpflegung bis zur Höhe der in § 3 Abs. 2 Nr. 1 genannten Beträge, die Aufwendungen für die Inanspruchnahme von Einrichtungen, Personal oder Material des Dienstherrn (einschließlich Vorteilsau</w:t>
      </w:r>
      <w:r w:rsidRPr="00686599">
        <w:rPr>
          <w:rFonts w:cs="Arial"/>
          <w:color w:val="000000"/>
          <w:sz w:val="20"/>
        </w:rPr>
        <w:t>s</w:t>
      </w:r>
      <w:r w:rsidRPr="00686599">
        <w:rPr>
          <w:rFonts w:cs="Arial"/>
          <w:color w:val="000000"/>
          <w:sz w:val="20"/>
        </w:rPr>
        <w:t>gleich) und für sonstige Hilfsleistungen und selbst beschafftes Material abzusetzen; dies gilt nicht, soweit für derartige Fahrkosten und Aufwendungen Auslagenersatz geleistet wurde.</w:t>
      </w:r>
    </w:p>
    <w:p w14:paraId="1EE21B1A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(4) Dem Beamten zugeflossene Vergütungen im Sinne des Absatzes 3 sind abzuliefern, sobald feststeht, daß sie den Betrag übersteigen, der ihm zu belassen ist.</w:t>
      </w:r>
    </w:p>
    <w:p w14:paraId="63367A34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(5) Die Verpflichtungen nach den Absätzen 3 und 4 treffen auch Ruhestandsbeamte und frühere Beamte insoweit, als die Vergütungen für vor der Beendigung des Beamtenverhältnisses ausgeübte Nebentätigke</w:t>
      </w:r>
      <w:r w:rsidRPr="00686599">
        <w:rPr>
          <w:rFonts w:cs="Arial"/>
          <w:color w:val="000000"/>
          <w:sz w:val="20"/>
        </w:rPr>
        <w:t>i</w:t>
      </w:r>
      <w:r w:rsidRPr="00686599">
        <w:rPr>
          <w:rFonts w:cs="Arial"/>
          <w:color w:val="000000"/>
          <w:sz w:val="20"/>
        </w:rPr>
        <w:t>ten gewährt sind.</w:t>
      </w:r>
    </w:p>
    <w:p w14:paraId="3BFB11DB" w14:textId="77777777" w:rsidR="00686599" w:rsidRDefault="00686599" w:rsidP="001F4D2D">
      <w:pPr>
        <w:rPr>
          <w:rFonts w:cs="Arial"/>
          <w:color w:val="000000"/>
          <w:sz w:val="20"/>
        </w:rPr>
      </w:pPr>
    </w:p>
    <w:p w14:paraId="29E8C6CB" w14:textId="77777777" w:rsidR="001F4D2D" w:rsidRDefault="001F4D2D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b/>
          <w:sz w:val="22"/>
          <w:szCs w:val="22"/>
        </w:rPr>
      </w:pPr>
    </w:p>
    <w:p w14:paraId="621F111E" w14:textId="77777777" w:rsidR="001F4D2D" w:rsidRDefault="001F4D2D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b/>
          <w:sz w:val="22"/>
          <w:szCs w:val="22"/>
        </w:rPr>
        <w:sectPr w:rsidR="001F4D2D" w:rsidSect="001F4D2D">
          <w:pgSz w:w="11907" w:h="16840"/>
          <w:pgMar w:top="567" w:right="1418" w:bottom="567" w:left="1418" w:header="720" w:footer="720" w:gutter="0"/>
          <w:cols w:space="284" w:equalWidth="0">
            <w:col w:w="9582"/>
          </w:cols>
        </w:sectPr>
      </w:pPr>
    </w:p>
    <w:p w14:paraId="5CE08EA7" w14:textId="77777777" w:rsidR="001F4D2D" w:rsidRDefault="001F4D2D" w:rsidP="001F4D2D"/>
    <w:p w14:paraId="2DCD85F2" w14:textId="77777777" w:rsidR="001F4D2D" w:rsidRPr="001F4D2D" w:rsidRDefault="001F4D2D" w:rsidP="001F4D2D">
      <w:pPr>
        <w:rPr>
          <w:rFonts w:cs="Arial"/>
          <w:b/>
          <w:bCs/>
          <w:color w:val="000000"/>
          <w:sz w:val="20"/>
        </w:rPr>
      </w:pPr>
      <w:r w:rsidRPr="001F4D2D">
        <w:rPr>
          <w:rFonts w:cs="Arial"/>
          <w:b/>
          <w:bCs/>
          <w:color w:val="000000"/>
          <w:sz w:val="20"/>
        </w:rPr>
        <w:t>§ 6</w:t>
      </w:r>
    </w:p>
    <w:p w14:paraId="40985042" w14:textId="77777777" w:rsidR="001F4D2D" w:rsidRPr="001F4D2D" w:rsidRDefault="001F4D2D" w:rsidP="001F4D2D">
      <w:pPr>
        <w:rPr>
          <w:rFonts w:cs="Arial"/>
          <w:b/>
          <w:bCs/>
          <w:color w:val="000000"/>
          <w:sz w:val="20"/>
        </w:rPr>
      </w:pPr>
      <w:r w:rsidRPr="001F4D2D">
        <w:rPr>
          <w:rFonts w:cs="Arial"/>
          <w:b/>
          <w:bCs/>
          <w:color w:val="000000"/>
          <w:sz w:val="20"/>
        </w:rPr>
        <w:t>Ausnahmen vom Höchstbetrag und von der Ablieferungspflicht</w:t>
      </w:r>
    </w:p>
    <w:p w14:paraId="2E4BC86C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§ 5 Abs. 2 bis 6 ist nicht anzuwenden auf Vergütungen für</w:t>
      </w:r>
    </w:p>
    <w:p w14:paraId="2C54A5E9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1. Lehr- und Vortragstätigkeiten,</w:t>
      </w:r>
    </w:p>
    <w:p w14:paraId="466DAAD8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2. Prüfungstätigkeiten,</w:t>
      </w:r>
    </w:p>
    <w:p w14:paraId="783FFA14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3. Tätigkeiten auf dem Gebiet der wissenschaftlichen Forschung,</w:t>
      </w:r>
    </w:p>
    <w:p w14:paraId="4969DAC2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4. schriftstellerische Tätigkeiten und diesen vergleichbare Tätigkeiten mit Mitteln des Films und</w:t>
      </w:r>
    </w:p>
    <w:p w14:paraId="7CFA2A4D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Fernsehens,</w:t>
      </w:r>
    </w:p>
    <w:p w14:paraId="2435C668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5. künstlerische Tätigkeiten einschließlich künstlerischer Darbietungen,</w:t>
      </w:r>
    </w:p>
    <w:p w14:paraId="3E095621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6. Tätigkeiten als gerichtlicher oder staatsanwaltschaftlicher Sachverständiger,</w:t>
      </w:r>
    </w:p>
    <w:p w14:paraId="0739FB5F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7. Tätigkeiten als Gutachter für juristische Personen des öffentlichen Rechts,</w:t>
      </w:r>
    </w:p>
    <w:p w14:paraId="566D14A5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8. Verrichtungen von Ärzten, Zahnärzten und Tierärzten, für die nach den Gebührenordnungen Gebühren zu zahlen sind,</w:t>
      </w:r>
    </w:p>
    <w:p w14:paraId="31BDF36E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9. Tätigkeiten, die während eines unter Fortfall der Dienstbezüge gewährten Urlaubs ausgeübt werden,</w:t>
      </w:r>
    </w:p>
    <w:p w14:paraId="5F30959B" w14:textId="77777777" w:rsidR="00686599" w:rsidRPr="00686599" w:rsidRDefault="00686599" w:rsidP="00686599">
      <w:pPr>
        <w:rPr>
          <w:rFonts w:cs="Arial"/>
          <w:color w:val="000000"/>
          <w:sz w:val="20"/>
        </w:rPr>
      </w:pPr>
      <w:r w:rsidRPr="00686599">
        <w:rPr>
          <w:rFonts w:cs="Arial"/>
          <w:color w:val="000000"/>
          <w:sz w:val="20"/>
        </w:rPr>
        <w:t>10. Tätigkeiten von Beamten auf Widerruf, die einen Vorbereitungsdienst ableisten oder die nur nebenbei verwendet werden, sowie von Ehrenbeamten.</w:t>
      </w:r>
    </w:p>
    <w:p w14:paraId="65E8428F" w14:textId="77777777" w:rsidR="00686599" w:rsidRPr="00686599" w:rsidRDefault="00686599" w:rsidP="00686599">
      <w:pPr>
        <w:rPr>
          <w:rFonts w:cs="Arial"/>
          <w:b/>
          <w:bCs/>
          <w:color w:val="000000"/>
          <w:sz w:val="20"/>
        </w:rPr>
      </w:pPr>
    </w:p>
    <w:p w14:paraId="1A4E4D54" w14:textId="77777777" w:rsidR="00686599" w:rsidRPr="00686599" w:rsidRDefault="00686599" w:rsidP="00686599">
      <w:pPr>
        <w:rPr>
          <w:rFonts w:cs="Arial"/>
          <w:b/>
          <w:bCs/>
          <w:color w:val="000000"/>
          <w:sz w:val="20"/>
        </w:rPr>
      </w:pPr>
    </w:p>
    <w:p w14:paraId="48F96023" w14:textId="77777777" w:rsidR="00686599" w:rsidRDefault="00686599" w:rsidP="001F4D2D">
      <w:pPr>
        <w:rPr>
          <w:rFonts w:cs="Arial"/>
          <w:color w:val="000000"/>
          <w:sz w:val="20"/>
        </w:rPr>
      </w:pPr>
    </w:p>
    <w:p w14:paraId="21EA09A4" w14:textId="77777777" w:rsidR="00686599" w:rsidRDefault="00686599" w:rsidP="001F4D2D">
      <w:pPr>
        <w:rPr>
          <w:rFonts w:cs="Arial"/>
          <w:color w:val="000000"/>
          <w:sz w:val="20"/>
        </w:rPr>
      </w:pPr>
    </w:p>
    <w:p w14:paraId="2A8093C6" w14:textId="77777777" w:rsidR="00686599" w:rsidRDefault="00686599" w:rsidP="001F4D2D">
      <w:pPr>
        <w:rPr>
          <w:rFonts w:cs="Arial"/>
          <w:color w:val="000000"/>
          <w:sz w:val="20"/>
        </w:rPr>
      </w:pPr>
    </w:p>
    <w:p w14:paraId="21B1D970" w14:textId="77777777" w:rsidR="001F4D2D" w:rsidRPr="004819CB" w:rsidRDefault="001F4D2D" w:rsidP="001F4D2D">
      <w:pPr>
        <w:tabs>
          <w:tab w:val="left" w:pos="709"/>
          <w:tab w:val="left" w:pos="2552"/>
          <w:tab w:val="left" w:pos="7088"/>
        </w:tabs>
        <w:spacing w:before="120" w:after="120"/>
        <w:ind w:right="-3819"/>
        <w:rPr>
          <w:b/>
          <w:sz w:val="22"/>
          <w:szCs w:val="22"/>
        </w:rPr>
      </w:pPr>
    </w:p>
    <w:sectPr w:rsidR="001F4D2D" w:rsidRPr="004819CB" w:rsidSect="001F4D2D">
      <w:pgSz w:w="11907" w:h="16840"/>
      <w:pgMar w:top="567" w:right="1418" w:bottom="567" w:left="1418" w:header="720" w:footer="720" w:gutter="0"/>
      <w:cols w:space="284" w:equalWidth="0">
        <w:col w:w="95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2"/>
    <w:rsid w:val="00056C58"/>
    <w:rsid w:val="000B09DB"/>
    <w:rsid w:val="000D07B0"/>
    <w:rsid w:val="00105F02"/>
    <w:rsid w:val="00125000"/>
    <w:rsid w:val="00192782"/>
    <w:rsid w:val="001A0F21"/>
    <w:rsid w:val="001F4D2D"/>
    <w:rsid w:val="002C15B3"/>
    <w:rsid w:val="003E54B3"/>
    <w:rsid w:val="00466E52"/>
    <w:rsid w:val="004819CB"/>
    <w:rsid w:val="005E7ABB"/>
    <w:rsid w:val="00686599"/>
    <w:rsid w:val="007702C9"/>
    <w:rsid w:val="0091457C"/>
    <w:rsid w:val="00A95670"/>
    <w:rsid w:val="00B50F25"/>
    <w:rsid w:val="00DD7A22"/>
    <w:rsid w:val="00EC6650"/>
    <w:rsid w:val="00F20209"/>
    <w:rsid w:val="00FB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04C95F4"/>
  <w15:chartTrackingRefBased/>
  <w15:docId w15:val="{AA8EB2F7-383F-4942-A51E-3360FB89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1701"/>
        <w:tab w:val="left" w:pos="7088"/>
      </w:tabs>
      <w:spacing w:before="20"/>
      <w:outlineLvl w:val="0"/>
    </w:pPr>
    <w:rPr>
      <w:b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tabs>
        <w:tab w:val="left" w:pos="7088"/>
      </w:tabs>
      <w:spacing w:before="180"/>
      <w:ind w:right="113"/>
      <w:jc w:val="both"/>
    </w:pPr>
    <w:rPr>
      <w:sz w:val="17"/>
    </w:rPr>
  </w:style>
  <w:style w:type="paragraph" w:styleId="Textkrper2">
    <w:name w:val="Body Text 2"/>
    <w:basedOn w:val="Standard"/>
    <w:pPr>
      <w:tabs>
        <w:tab w:val="left" w:pos="709"/>
        <w:tab w:val="left" w:pos="7088"/>
      </w:tabs>
      <w:spacing w:line="360" w:lineRule="auto"/>
      <w:ind w:right="340"/>
      <w:jc w:val="both"/>
    </w:pPr>
  </w:style>
  <w:style w:type="paragraph" w:styleId="Sprechblasentext">
    <w:name w:val="Balloon Text"/>
    <w:basedOn w:val="Standard"/>
    <w:semiHidden/>
    <w:rsid w:val="00DD7A22"/>
    <w:rPr>
      <w:rFonts w:ascii="Tahoma" w:hAnsi="Tahoma" w:cs="Tahoma"/>
      <w:sz w:val="16"/>
      <w:szCs w:val="16"/>
    </w:rPr>
  </w:style>
  <w:style w:type="character" w:styleId="Hyperlink">
    <w:name w:val="Hyperlink"/>
    <w:rsid w:val="001F4D2D"/>
    <w:rPr>
      <w:color w:val="000000"/>
      <w:u w:val="single"/>
    </w:rPr>
  </w:style>
  <w:style w:type="table" w:styleId="Tabellenraster">
    <w:name w:val="Table Grid"/>
    <w:basedOn w:val="NormaleTabelle"/>
    <w:rsid w:val="000D0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1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237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172">
                      <w:marLeft w:val="10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02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6863">
                          <w:marLeft w:val="0"/>
                          <w:marRight w:val="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072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41">
                          <w:marLeft w:val="0"/>
                          <w:marRight w:val="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0386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345">
                          <w:marLeft w:val="0"/>
                          <w:marRight w:val="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4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1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0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64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73265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9525">
                          <w:marLeft w:val="0"/>
                          <w:marRight w:val="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0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95027">
                          <w:marLeft w:val="0"/>
                          <w:marRight w:val="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888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49167">
                          <w:marLeft w:val="0"/>
                          <w:marRight w:val="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997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15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9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1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033278">
                          <w:marLeft w:val="0"/>
                          <w:marRight w:val="10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795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7591">
                      <w:marLeft w:val="10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12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9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6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67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0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0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83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7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08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56385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Nebentätigkeit</vt:lpstr>
    </vt:vector>
  </TitlesOfParts>
  <Company>Baden-Württemberg</Company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Nebentätigkeit</dc:title>
  <dc:subject/>
  <dc:creator>Oberschulamt Stuttgart</dc:creator>
  <cp:keywords/>
  <cp:lastModifiedBy>Burgert, Julian Benedikt (KM)</cp:lastModifiedBy>
  <cp:revision>2</cp:revision>
  <cp:lastPrinted>2007-08-31T13:03:00Z</cp:lastPrinted>
  <dcterms:created xsi:type="dcterms:W3CDTF">2021-03-15T16:02:00Z</dcterms:created>
  <dcterms:modified xsi:type="dcterms:W3CDTF">2021-03-15T16:02:00Z</dcterms:modified>
</cp:coreProperties>
</file>